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F1" w:rsidRPr="00E61C57" w:rsidRDefault="00F31AF1" w:rsidP="00744083">
      <w:pPr>
        <w:spacing w:after="0" w:line="240" w:lineRule="auto"/>
        <w:ind w:left="360" w:right="202" w:firstLine="0"/>
        <w:jc w:val="left"/>
        <w:rPr>
          <w:rFonts w:asciiTheme="minorHAnsi" w:hAnsiTheme="minorHAnsi" w:cstheme="minorHAnsi"/>
          <w:color w:val="auto"/>
          <w:sz w:val="22"/>
        </w:rPr>
      </w:pPr>
    </w:p>
    <w:p w:rsidR="00F31AF1" w:rsidRPr="00E61C57" w:rsidRDefault="00F31AF1" w:rsidP="00744083">
      <w:pPr>
        <w:spacing w:after="0" w:line="240" w:lineRule="auto"/>
        <w:ind w:left="360" w:right="202"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w:t>
      </w:r>
    </w:p>
    <w:p w:rsidR="00F31AF1" w:rsidRPr="00E61C57" w:rsidRDefault="00F31AF1" w:rsidP="00744083">
      <w:pPr>
        <w:spacing w:after="0" w:line="240" w:lineRule="auto"/>
        <w:ind w:right="202"/>
        <w:jc w:val="left"/>
        <w:rPr>
          <w:rFonts w:asciiTheme="minorHAnsi" w:hAnsiTheme="minorHAnsi" w:cstheme="minorHAnsi"/>
          <w:color w:val="auto"/>
          <w:sz w:val="22"/>
        </w:rPr>
      </w:pPr>
      <w:r w:rsidRPr="00E61C57">
        <w:rPr>
          <w:rFonts w:asciiTheme="minorHAnsi" w:eastAsia="Arial" w:hAnsiTheme="minorHAnsi" w:cstheme="minorHAnsi"/>
          <w:b/>
          <w:color w:val="auto"/>
          <w:sz w:val="22"/>
          <w:vertAlign w:val="subscript"/>
        </w:rPr>
        <w:t xml:space="preserve"> </w:t>
      </w:r>
    </w:p>
    <w:p w:rsidR="00F31AF1" w:rsidRPr="00E61C57" w:rsidRDefault="00F31AF1" w:rsidP="00744083">
      <w:pPr>
        <w:spacing w:after="0" w:line="240" w:lineRule="auto"/>
        <w:ind w:left="2586" w:firstLine="0"/>
        <w:jc w:val="left"/>
        <w:rPr>
          <w:rFonts w:asciiTheme="minorHAnsi" w:hAnsiTheme="minorHAnsi" w:cstheme="minorHAnsi"/>
          <w:color w:val="auto"/>
          <w:sz w:val="22"/>
        </w:rPr>
      </w:pPr>
    </w:p>
    <w:p w:rsidR="00F31AF1" w:rsidRPr="00E61C57" w:rsidRDefault="00F31AF1" w:rsidP="00744083">
      <w:pPr>
        <w:spacing w:after="0" w:line="240" w:lineRule="auto"/>
        <w:ind w:left="2586" w:firstLine="0"/>
        <w:jc w:val="left"/>
        <w:rPr>
          <w:rFonts w:asciiTheme="minorHAnsi" w:hAnsiTheme="minorHAnsi" w:cstheme="minorHAnsi"/>
          <w:color w:val="auto"/>
          <w:sz w:val="22"/>
        </w:rPr>
      </w:pPr>
      <w:r w:rsidRPr="00E61C57">
        <w:rPr>
          <w:rFonts w:asciiTheme="minorHAnsi" w:hAnsiTheme="minorHAnsi" w:cstheme="minorHAnsi"/>
          <w:noProof/>
          <w:color w:val="auto"/>
          <w:sz w:val="22"/>
        </w:rPr>
        <w:drawing>
          <wp:anchor distT="0" distB="0" distL="114300" distR="114300" simplePos="0" relativeHeight="251659264" behindDoc="1" locked="0" layoutInCell="1" allowOverlap="1" wp14:anchorId="3B727635" wp14:editId="312DB2FC">
            <wp:simplePos x="0" y="0"/>
            <wp:positionH relativeFrom="page">
              <wp:align>center</wp:align>
            </wp:positionH>
            <wp:positionV relativeFrom="paragraph">
              <wp:posOffset>13335</wp:posOffset>
            </wp:positionV>
            <wp:extent cx="1701165" cy="1925320"/>
            <wp:effectExtent l="0" t="0" r="0" b="0"/>
            <wp:wrapThrough wrapText="bothSides">
              <wp:wrapPolygon edited="0">
                <wp:start x="7740" y="0"/>
                <wp:lineTo x="6289" y="214"/>
                <wp:lineTo x="1451" y="2992"/>
                <wp:lineTo x="484" y="5129"/>
                <wp:lineTo x="0" y="6412"/>
                <wp:lineTo x="0" y="11541"/>
                <wp:lineTo x="726" y="13678"/>
                <wp:lineTo x="4596" y="17098"/>
                <wp:lineTo x="7740" y="18166"/>
                <wp:lineTo x="8224" y="18594"/>
                <wp:lineTo x="12820" y="18594"/>
                <wp:lineTo x="13303" y="18166"/>
                <wp:lineTo x="16690" y="17098"/>
                <wp:lineTo x="20318" y="14106"/>
                <wp:lineTo x="20318" y="13678"/>
                <wp:lineTo x="21286" y="11113"/>
                <wp:lineTo x="21286" y="6625"/>
                <wp:lineTo x="19834" y="2778"/>
                <wp:lineTo x="15239" y="427"/>
                <wp:lineTo x="13303" y="0"/>
                <wp:lineTo x="7740" y="0"/>
              </wp:wrapPolygon>
            </wp:wrapThrough>
            <wp:docPr id="29" name="Picture 29" descr="cid:image001.png@01D159E9.1883F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59E9.1883FC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192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AF1" w:rsidRPr="00E61C57" w:rsidRDefault="00F31AF1" w:rsidP="00744083">
      <w:pPr>
        <w:spacing w:after="0" w:line="240" w:lineRule="auto"/>
        <w:ind w:left="2586" w:firstLine="0"/>
        <w:jc w:val="left"/>
        <w:rPr>
          <w:rFonts w:asciiTheme="minorHAnsi" w:hAnsiTheme="minorHAnsi" w:cstheme="minorHAnsi"/>
          <w:color w:val="auto"/>
          <w:sz w:val="22"/>
        </w:rPr>
      </w:pPr>
    </w:p>
    <w:p w:rsidR="00F31AF1" w:rsidRPr="00E61C57" w:rsidRDefault="00F31AF1" w:rsidP="00744083">
      <w:pPr>
        <w:spacing w:after="0" w:line="240" w:lineRule="auto"/>
        <w:ind w:left="540" w:firstLine="450"/>
        <w:jc w:val="left"/>
        <w:rPr>
          <w:rFonts w:asciiTheme="minorHAnsi" w:hAnsiTheme="minorHAnsi" w:cstheme="minorHAnsi"/>
          <w:color w:val="auto"/>
          <w:sz w:val="22"/>
        </w:rPr>
      </w:pPr>
    </w:p>
    <w:p w:rsidR="00F31AF1" w:rsidRPr="00E61C57" w:rsidRDefault="00F31AF1" w:rsidP="00744083">
      <w:pPr>
        <w:spacing w:after="0" w:line="240" w:lineRule="auto"/>
        <w:ind w:left="540" w:firstLine="450"/>
        <w:jc w:val="left"/>
        <w:rPr>
          <w:rFonts w:asciiTheme="minorHAnsi" w:hAnsiTheme="minorHAnsi" w:cstheme="minorHAnsi"/>
          <w:color w:val="auto"/>
          <w:sz w:val="22"/>
        </w:rPr>
      </w:pPr>
    </w:p>
    <w:p w:rsidR="00F31AF1" w:rsidRPr="00E61C57" w:rsidRDefault="00F31AF1" w:rsidP="00744083">
      <w:pPr>
        <w:spacing w:after="0" w:line="240" w:lineRule="auto"/>
        <w:ind w:left="540" w:firstLine="45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Pr="00E61C57" w:rsidRDefault="00F31AF1" w:rsidP="00744083">
      <w:pPr>
        <w:spacing w:after="0" w:line="240" w:lineRule="auto"/>
        <w:ind w:left="540" w:hanging="360"/>
        <w:jc w:val="left"/>
        <w:rPr>
          <w:rFonts w:asciiTheme="minorHAnsi" w:hAnsiTheme="minorHAnsi" w:cstheme="minorHAnsi"/>
          <w:color w:val="auto"/>
          <w:sz w:val="22"/>
        </w:rPr>
      </w:pPr>
    </w:p>
    <w:p w:rsidR="00F31AF1" w:rsidRDefault="00BF2B1A" w:rsidP="00BF2B1A">
      <w:pPr>
        <w:spacing w:after="0" w:line="240" w:lineRule="auto"/>
        <w:ind w:left="540" w:hanging="360"/>
        <w:jc w:val="center"/>
        <w:rPr>
          <w:rFonts w:asciiTheme="minorHAnsi" w:hAnsiTheme="minorHAnsi" w:cstheme="minorHAnsi"/>
          <w:b/>
          <w:color w:val="auto"/>
          <w:sz w:val="22"/>
        </w:rPr>
      </w:pPr>
      <w:r>
        <w:rPr>
          <w:rFonts w:asciiTheme="minorHAnsi" w:hAnsiTheme="minorHAnsi" w:cstheme="minorHAnsi"/>
          <w:b/>
          <w:color w:val="auto"/>
          <w:sz w:val="22"/>
        </w:rPr>
        <w:t>REQUEST FOR PROPOSAL: 21RFP121621A-CJC</w:t>
      </w:r>
    </w:p>
    <w:p w:rsidR="00BF2B1A" w:rsidRPr="00E61C57" w:rsidRDefault="00BF2B1A" w:rsidP="00BF2B1A">
      <w:pPr>
        <w:spacing w:after="0" w:line="240" w:lineRule="auto"/>
        <w:ind w:left="540" w:hanging="360"/>
        <w:jc w:val="center"/>
        <w:rPr>
          <w:rFonts w:asciiTheme="minorHAnsi" w:hAnsiTheme="minorHAnsi" w:cstheme="minorHAnsi"/>
          <w:b/>
          <w:color w:val="auto"/>
          <w:sz w:val="22"/>
        </w:rPr>
      </w:pPr>
    </w:p>
    <w:p w:rsidR="00F31AF1" w:rsidRPr="00E61C57" w:rsidRDefault="00F31AF1" w:rsidP="003B01BD">
      <w:pPr>
        <w:spacing w:after="0" w:line="240" w:lineRule="auto"/>
        <w:ind w:left="540" w:hanging="360"/>
        <w:jc w:val="center"/>
        <w:rPr>
          <w:rFonts w:asciiTheme="minorHAnsi" w:hAnsiTheme="minorHAnsi" w:cstheme="minorHAnsi"/>
          <w:b/>
          <w:color w:val="auto"/>
          <w:sz w:val="22"/>
        </w:rPr>
      </w:pPr>
      <w:r w:rsidRPr="00E61C57">
        <w:rPr>
          <w:rFonts w:asciiTheme="minorHAnsi" w:hAnsiTheme="minorHAnsi" w:cstheme="minorHAnsi"/>
          <w:b/>
          <w:color w:val="auto"/>
          <w:sz w:val="22"/>
        </w:rPr>
        <w:t>Fulton County Department of Community Development</w:t>
      </w:r>
    </w:p>
    <w:p w:rsidR="005D0B5C" w:rsidRPr="00E61C57" w:rsidRDefault="005D0B5C" w:rsidP="003B01BD">
      <w:pPr>
        <w:spacing w:after="0" w:line="240" w:lineRule="auto"/>
        <w:ind w:left="540" w:hanging="360"/>
        <w:jc w:val="center"/>
        <w:rPr>
          <w:rFonts w:asciiTheme="minorHAnsi" w:hAnsiTheme="minorHAnsi" w:cstheme="minorHAnsi"/>
          <w:b/>
          <w:color w:val="auto"/>
          <w:sz w:val="22"/>
        </w:rPr>
      </w:pPr>
    </w:p>
    <w:p w:rsidR="00F31AF1" w:rsidRPr="00E61C57" w:rsidRDefault="00F31AF1" w:rsidP="003B01BD">
      <w:pPr>
        <w:spacing w:after="0" w:line="240" w:lineRule="auto"/>
        <w:ind w:left="540" w:hanging="360"/>
        <w:jc w:val="center"/>
        <w:rPr>
          <w:rFonts w:asciiTheme="minorHAnsi" w:hAnsiTheme="minorHAnsi" w:cstheme="minorHAnsi"/>
          <w:b/>
          <w:color w:val="auto"/>
          <w:sz w:val="22"/>
        </w:rPr>
      </w:pPr>
      <w:r w:rsidRPr="00E61C57">
        <w:rPr>
          <w:rFonts w:asciiTheme="minorHAnsi" w:hAnsiTheme="minorHAnsi" w:cstheme="minorHAnsi"/>
          <w:b/>
          <w:color w:val="auto"/>
          <w:sz w:val="22"/>
        </w:rPr>
        <w:t>Homeless Division</w:t>
      </w:r>
    </w:p>
    <w:p w:rsidR="005D0B5C" w:rsidRPr="00E61C57" w:rsidRDefault="005D0B5C" w:rsidP="003B01BD">
      <w:pPr>
        <w:spacing w:after="0" w:line="240" w:lineRule="auto"/>
        <w:ind w:left="540" w:hanging="360"/>
        <w:jc w:val="center"/>
        <w:rPr>
          <w:rFonts w:asciiTheme="minorHAnsi" w:hAnsiTheme="minorHAnsi" w:cstheme="minorHAnsi"/>
          <w:b/>
          <w:color w:val="auto"/>
          <w:sz w:val="22"/>
        </w:rPr>
      </w:pPr>
    </w:p>
    <w:p w:rsidR="00345122" w:rsidRPr="00E61C57" w:rsidRDefault="00F31AF1" w:rsidP="003B01BD">
      <w:pPr>
        <w:spacing w:after="0" w:line="240" w:lineRule="auto"/>
        <w:ind w:left="180" w:firstLine="0"/>
        <w:jc w:val="center"/>
        <w:rPr>
          <w:rFonts w:asciiTheme="minorHAnsi" w:hAnsiTheme="minorHAnsi" w:cstheme="minorHAnsi"/>
          <w:b/>
          <w:color w:val="auto"/>
          <w:sz w:val="22"/>
        </w:rPr>
      </w:pPr>
      <w:r w:rsidRPr="00E61C57">
        <w:rPr>
          <w:rFonts w:asciiTheme="minorHAnsi" w:hAnsiTheme="minorHAnsi" w:cstheme="minorHAnsi"/>
          <w:b/>
          <w:color w:val="auto"/>
          <w:sz w:val="22"/>
        </w:rPr>
        <w:t>Emergency Solutions Grant</w:t>
      </w:r>
      <w:r w:rsidR="00441B5D">
        <w:rPr>
          <w:rFonts w:asciiTheme="minorHAnsi" w:hAnsiTheme="minorHAnsi" w:cstheme="minorHAnsi"/>
          <w:b/>
          <w:color w:val="auto"/>
          <w:sz w:val="22"/>
        </w:rPr>
        <w:t xml:space="preserve"> (ESG)</w:t>
      </w:r>
      <w:r w:rsidRPr="00E61C57">
        <w:rPr>
          <w:rFonts w:asciiTheme="minorHAnsi" w:hAnsiTheme="minorHAnsi" w:cstheme="minorHAnsi"/>
          <w:b/>
          <w:color w:val="auto"/>
          <w:sz w:val="22"/>
        </w:rPr>
        <w:t xml:space="preserve"> </w:t>
      </w:r>
      <w:r w:rsidR="00495A4E" w:rsidRPr="00E61C57">
        <w:rPr>
          <w:rFonts w:asciiTheme="minorHAnsi" w:hAnsiTheme="minorHAnsi" w:cstheme="minorHAnsi"/>
          <w:b/>
          <w:color w:val="auto"/>
          <w:sz w:val="22"/>
        </w:rPr>
        <w:t>20</w:t>
      </w:r>
      <w:r w:rsidR="00011404" w:rsidRPr="00E61C57">
        <w:rPr>
          <w:rFonts w:asciiTheme="minorHAnsi" w:hAnsiTheme="minorHAnsi" w:cstheme="minorHAnsi"/>
          <w:b/>
          <w:color w:val="auto"/>
          <w:sz w:val="22"/>
        </w:rPr>
        <w:t xml:space="preserve">21 </w:t>
      </w:r>
      <w:r w:rsidR="0014231E">
        <w:rPr>
          <w:rFonts w:asciiTheme="minorHAnsi" w:hAnsiTheme="minorHAnsi" w:cstheme="minorHAnsi"/>
          <w:b/>
          <w:color w:val="auto"/>
          <w:sz w:val="22"/>
        </w:rPr>
        <w:t>and 202</w:t>
      </w:r>
      <w:r w:rsidR="005A3A40">
        <w:rPr>
          <w:rFonts w:asciiTheme="minorHAnsi" w:hAnsiTheme="minorHAnsi" w:cstheme="minorHAnsi"/>
          <w:b/>
          <w:color w:val="auto"/>
          <w:sz w:val="22"/>
        </w:rPr>
        <w:t>2</w:t>
      </w:r>
      <w:r w:rsidR="00441B5D">
        <w:rPr>
          <w:rFonts w:asciiTheme="minorHAnsi" w:hAnsiTheme="minorHAnsi" w:cstheme="minorHAnsi"/>
          <w:b/>
          <w:color w:val="auto"/>
          <w:sz w:val="22"/>
        </w:rPr>
        <w:t xml:space="preserve">, </w:t>
      </w:r>
      <w:r w:rsidR="000246CB">
        <w:rPr>
          <w:rFonts w:asciiTheme="minorHAnsi" w:hAnsiTheme="minorHAnsi" w:cstheme="minorHAnsi"/>
          <w:b/>
          <w:color w:val="auto"/>
          <w:sz w:val="22"/>
        </w:rPr>
        <w:t>and ESG</w:t>
      </w:r>
      <w:r w:rsidR="00441B5D">
        <w:rPr>
          <w:rFonts w:asciiTheme="minorHAnsi" w:hAnsiTheme="minorHAnsi" w:cstheme="minorHAnsi"/>
          <w:b/>
          <w:color w:val="auto"/>
          <w:sz w:val="22"/>
        </w:rPr>
        <w:t xml:space="preserve"> COVID-19</w:t>
      </w:r>
      <w:r w:rsidR="0014231E">
        <w:rPr>
          <w:rFonts w:asciiTheme="minorHAnsi" w:hAnsiTheme="minorHAnsi" w:cstheme="minorHAnsi"/>
          <w:b/>
          <w:color w:val="auto"/>
          <w:sz w:val="22"/>
        </w:rPr>
        <w:t xml:space="preserve"> </w:t>
      </w:r>
      <w:r w:rsidRPr="00E61C57">
        <w:rPr>
          <w:rFonts w:asciiTheme="minorHAnsi" w:hAnsiTheme="minorHAnsi" w:cstheme="minorHAnsi"/>
          <w:b/>
          <w:color w:val="auto"/>
          <w:sz w:val="22"/>
        </w:rPr>
        <w:t>Application</w:t>
      </w:r>
      <w:r w:rsidR="00345122" w:rsidRPr="00E61C57">
        <w:rPr>
          <w:rFonts w:asciiTheme="minorHAnsi" w:hAnsiTheme="minorHAnsi" w:cstheme="minorHAnsi"/>
          <w:b/>
          <w:color w:val="auto"/>
          <w:sz w:val="22"/>
        </w:rPr>
        <w:t xml:space="preserve"> &amp; </w:t>
      </w:r>
    </w:p>
    <w:p w:rsidR="00345122" w:rsidRPr="00E61C57" w:rsidRDefault="00345122" w:rsidP="00A76DCF">
      <w:pPr>
        <w:spacing w:after="0" w:line="240" w:lineRule="auto"/>
        <w:ind w:left="180" w:firstLine="0"/>
        <w:jc w:val="center"/>
        <w:rPr>
          <w:rFonts w:asciiTheme="minorHAnsi" w:hAnsiTheme="minorHAnsi" w:cstheme="minorHAnsi"/>
          <w:b/>
          <w:color w:val="auto"/>
          <w:sz w:val="22"/>
        </w:rPr>
      </w:pPr>
      <w:r w:rsidRPr="00E61C57">
        <w:rPr>
          <w:rFonts w:asciiTheme="minorHAnsi" w:hAnsiTheme="minorHAnsi" w:cstheme="minorHAnsi"/>
          <w:b/>
          <w:color w:val="auto"/>
          <w:sz w:val="22"/>
        </w:rPr>
        <w:t>(if applicable) Additional Funding-ESG 20</w:t>
      </w:r>
    </w:p>
    <w:p w:rsidR="00345122" w:rsidRPr="00E61C57" w:rsidRDefault="00345122" w:rsidP="00345122">
      <w:pPr>
        <w:spacing w:after="0" w:line="240" w:lineRule="auto"/>
        <w:ind w:left="0" w:firstLine="0"/>
        <w:rPr>
          <w:rFonts w:asciiTheme="minorHAnsi" w:hAnsiTheme="minorHAnsi" w:cstheme="minorHAnsi"/>
          <w:b/>
          <w:color w:val="auto"/>
          <w:sz w:val="22"/>
        </w:rPr>
      </w:pPr>
    </w:p>
    <w:p w:rsidR="005D0B5C" w:rsidRPr="00E61C57" w:rsidRDefault="005D0B5C" w:rsidP="003B01BD">
      <w:pPr>
        <w:spacing w:after="0" w:line="240" w:lineRule="auto"/>
        <w:ind w:left="180" w:firstLine="0"/>
        <w:jc w:val="center"/>
        <w:rPr>
          <w:rFonts w:asciiTheme="minorHAnsi" w:hAnsiTheme="minorHAnsi" w:cstheme="minorHAnsi"/>
          <w:b/>
          <w:color w:val="auto"/>
          <w:sz w:val="22"/>
        </w:rPr>
      </w:pPr>
    </w:p>
    <w:p w:rsidR="00F31AF1" w:rsidRPr="00E61C57" w:rsidRDefault="00F31AF1" w:rsidP="003B01BD">
      <w:pPr>
        <w:spacing w:after="0" w:line="240" w:lineRule="auto"/>
        <w:ind w:left="180" w:firstLine="0"/>
        <w:jc w:val="center"/>
        <w:rPr>
          <w:rFonts w:asciiTheme="minorHAnsi" w:hAnsiTheme="minorHAnsi" w:cstheme="minorHAnsi"/>
          <w:b/>
          <w:color w:val="auto"/>
          <w:sz w:val="22"/>
        </w:rPr>
      </w:pPr>
      <w:r w:rsidRPr="00E61C57">
        <w:rPr>
          <w:rFonts w:asciiTheme="minorHAnsi" w:hAnsiTheme="minorHAnsi" w:cstheme="minorHAnsi"/>
          <w:b/>
          <w:color w:val="auto"/>
          <w:sz w:val="22"/>
        </w:rPr>
        <w:t xml:space="preserve">Release Date: </w:t>
      </w:r>
      <w:r w:rsidR="00011404" w:rsidRPr="00E61C57">
        <w:rPr>
          <w:rFonts w:asciiTheme="minorHAnsi" w:hAnsiTheme="minorHAnsi" w:cstheme="minorHAnsi"/>
          <w:b/>
          <w:color w:val="auto"/>
          <w:sz w:val="22"/>
        </w:rPr>
        <w:t xml:space="preserve"> </w:t>
      </w:r>
      <w:r w:rsidR="00441B5D">
        <w:rPr>
          <w:rFonts w:asciiTheme="minorHAnsi" w:hAnsiTheme="minorHAnsi" w:cstheme="minorHAnsi"/>
          <w:b/>
          <w:color w:val="auto"/>
          <w:sz w:val="22"/>
        </w:rPr>
        <w:t xml:space="preserve">December </w:t>
      </w:r>
      <w:r w:rsidR="00496212">
        <w:rPr>
          <w:rFonts w:asciiTheme="minorHAnsi" w:hAnsiTheme="minorHAnsi" w:cstheme="minorHAnsi"/>
          <w:b/>
          <w:color w:val="auto"/>
          <w:sz w:val="22"/>
        </w:rPr>
        <w:t>1</w:t>
      </w:r>
      <w:r w:rsidR="00A97446">
        <w:rPr>
          <w:rFonts w:asciiTheme="minorHAnsi" w:hAnsiTheme="minorHAnsi" w:cstheme="minorHAnsi"/>
          <w:b/>
          <w:color w:val="auto"/>
          <w:sz w:val="22"/>
        </w:rPr>
        <w:t>7</w:t>
      </w:r>
      <w:r w:rsidR="00441B5D">
        <w:rPr>
          <w:rFonts w:asciiTheme="minorHAnsi" w:hAnsiTheme="minorHAnsi" w:cstheme="minorHAnsi"/>
          <w:b/>
          <w:color w:val="auto"/>
          <w:sz w:val="22"/>
        </w:rPr>
        <w:t xml:space="preserve">, 2021 </w:t>
      </w:r>
      <w:r w:rsidR="0014231E">
        <w:rPr>
          <w:rFonts w:asciiTheme="minorHAnsi" w:hAnsiTheme="minorHAnsi" w:cstheme="minorHAnsi"/>
          <w:b/>
          <w:color w:val="auto"/>
          <w:sz w:val="22"/>
        </w:rPr>
        <w:t xml:space="preserve"> </w:t>
      </w:r>
    </w:p>
    <w:p w:rsidR="005D0B5C" w:rsidRPr="00E61C57" w:rsidRDefault="005D0B5C" w:rsidP="003B01BD">
      <w:pPr>
        <w:spacing w:after="0" w:line="240" w:lineRule="auto"/>
        <w:ind w:left="180" w:firstLine="0"/>
        <w:jc w:val="center"/>
        <w:rPr>
          <w:rFonts w:asciiTheme="minorHAnsi" w:hAnsiTheme="minorHAnsi" w:cstheme="minorHAnsi"/>
          <w:b/>
          <w:color w:val="auto"/>
          <w:sz w:val="22"/>
        </w:rPr>
      </w:pPr>
    </w:p>
    <w:p w:rsidR="00F31AF1" w:rsidRPr="00E61C57" w:rsidRDefault="005D0B5C" w:rsidP="0014231E">
      <w:pPr>
        <w:spacing w:after="0" w:line="240" w:lineRule="auto"/>
        <w:ind w:left="180" w:firstLine="0"/>
        <w:jc w:val="center"/>
        <w:rPr>
          <w:rFonts w:asciiTheme="minorHAnsi" w:hAnsiTheme="minorHAnsi" w:cstheme="minorHAnsi"/>
          <w:color w:val="auto"/>
          <w:sz w:val="22"/>
        </w:rPr>
      </w:pPr>
      <w:r w:rsidRPr="00E61C57">
        <w:rPr>
          <w:rFonts w:asciiTheme="minorHAnsi" w:hAnsiTheme="minorHAnsi" w:cstheme="minorHAnsi"/>
          <w:b/>
          <w:color w:val="auto"/>
          <w:sz w:val="22"/>
        </w:rPr>
        <w:t xml:space="preserve">Due Date:  </w:t>
      </w:r>
      <w:r w:rsidR="00441B5D">
        <w:rPr>
          <w:rFonts w:asciiTheme="minorHAnsi" w:hAnsiTheme="minorHAnsi" w:cstheme="minorHAnsi"/>
          <w:b/>
          <w:color w:val="auto"/>
          <w:sz w:val="22"/>
        </w:rPr>
        <w:t xml:space="preserve">January </w:t>
      </w:r>
      <w:r w:rsidR="00154318">
        <w:rPr>
          <w:rFonts w:asciiTheme="minorHAnsi" w:hAnsiTheme="minorHAnsi" w:cstheme="minorHAnsi"/>
          <w:b/>
          <w:color w:val="auto"/>
          <w:sz w:val="22"/>
        </w:rPr>
        <w:t>1</w:t>
      </w:r>
      <w:r w:rsidR="00496212">
        <w:rPr>
          <w:rFonts w:asciiTheme="minorHAnsi" w:hAnsiTheme="minorHAnsi" w:cstheme="minorHAnsi"/>
          <w:b/>
          <w:color w:val="auto"/>
          <w:sz w:val="22"/>
        </w:rPr>
        <w:t>7</w:t>
      </w:r>
      <w:r w:rsidR="00441B5D">
        <w:rPr>
          <w:rFonts w:asciiTheme="minorHAnsi" w:hAnsiTheme="minorHAnsi" w:cstheme="minorHAnsi"/>
          <w:b/>
          <w:color w:val="auto"/>
          <w:sz w:val="22"/>
        </w:rPr>
        <w:t>, 2022</w:t>
      </w:r>
      <w:r w:rsidR="00DA053E">
        <w:rPr>
          <w:rFonts w:asciiTheme="minorHAnsi" w:hAnsiTheme="minorHAnsi" w:cstheme="minorHAnsi"/>
          <w:b/>
          <w:color w:val="auto"/>
          <w:sz w:val="22"/>
        </w:rPr>
        <w:t xml:space="preserve"> at 11:00A.M., local time</w:t>
      </w: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671B1" w:rsidRPr="00E61C57" w:rsidRDefault="004671B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671B1" w:rsidRPr="00E61C57" w:rsidRDefault="004671B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671B1" w:rsidRPr="00E61C57" w:rsidRDefault="004671B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F31AF1" w:rsidRPr="00E61C57" w:rsidRDefault="00F31AF1"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E34BC5" w:rsidRPr="00E61C57" w:rsidRDefault="00E34BC5"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E34BC5" w:rsidRPr="00E61C57" w:rsidRDefault="00E34BC5"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E34BC5" w:rsidRPr="00E61C57" w:rsidRDefault="00E34BC5"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E34BC5" w:rsidRPr="00E61C57" w:rsidRDefault="00E34BC5"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402874" w:rsidRPr="00E61C57" w:rsidRDefault="00402874" w:rsidP="00744083">
      <w:pPr>
        <w:kinsoku w:val="0"/>
        <w:overflowPunct w:val="0"/>
        <w:spacing w:after="0" w:line="240" w:lineRule="auto"/>
        <w:ind w:left="144" w:right="144"/>
        <w:jc w:val="left"/>
        <w:textAlignment w:val="baseline"/>
        <w:rPr>
          <w:rFonts w:asciiTheme="minorHAnsi" w:hAnsiTheme="minorHAnsi" w:cstheme="minorHAnsi"/>
          <w:color w:val="auto"/>
          <w:sz w:val="22"/>
        </w:rPr>
      </w:pPr>
    </w:p>
    <w:p w:rsidR="00E34BC5" w:rsidRPr="00E61C57" w:rsidRDefault="00E34BC5" w:rsidP="00744083">
      <w:pPr>
        <w:kinsoku w:val="0"/>
        <w:overflowPunct w:val="0"/>
        <w:spacing w:after="0" w:line="240" w:lineRule="auto"/>
        <w:ind w:left="144" w:right="144"/>
        <w:jc w:val="left"/>
        <w:textAlignment w:val="baseline"/>
        <w:rPr>
          <w:rFonts w:asciiTheme="minorHAnsi" w:hAnsiTheme="minorHAnsi" w:cstheme="minorHAnsi"/>
          <w:color w:val="auto"/>
          <w:sz w:val="22"/>
        </w:rPr>
      </w:pPr>
    </w:p>
    <w:tbl>
      <w:tblPr>
        <w:tblStyle w:val="TableGrid0"/>
        <w:tblW w:w="10741" w:type="dxa"/>
        <w:tblInd w:w="144" w:type="dxa"/>
        <w:tblLook w:val="04A0" w:firstRow="1" w:lastRow="0" w:firstColumn="1" w:lastColumn="0" w:noHBand="0" w:noVBand="1"/>
      </w:tblPr>
      <w:tblGrid>
        <w:gridCol w:w="10741"/>
      </w:tblGrid>
      <w:tr w:rsidR="00402874" w:rsidRPr="00E61C57" w:rsidTr="00E34BC5">
        <w:tc>
          <w:tcPr>
            <w:tcW w:w="10741" w:type="dxa"/>
            <w:shd w:val="clear" w:color="auto" w:fill="E7E6E6" w:themeFill="background2"/>
          </w:tcPr>
          <w:p w:rsidR="00F31AF1" w:rsidRPr="00E61C57" w:rsidRDefault="00F662D8" w:rsidP="00744083">
            <w:pPr>
              <w:kinsoku w:val="0"/>
              <w:overflowPunct w:val="0"/>
              <w:spacing w:after="0" w:line="240" w:lineRule="auto"/>
              <w:ind w:left="144" w:right="144"/>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 xml:space="preserve">I. </w:t>
            </w:r>
            <w:r w:rsidR="00E34BC5" w:rsidRPr="00E61C57">
              <w:rPr>
                <w:rFonts w:asciiTheme="minorHAnsi" w:hAnsiTheme="minorHAnsi" w:cstheme="minorHAnsi"/>
                <w:b/>
                <w:color w:val="auto"/>
                <w:sz w:val="22"/>
              </w:rPr>
              <w:t xml:space="preserve">OVERVIEW &amp; ELIGIBILITY </w:t>
            </w:r>
          </w:p>
        </w:tc>
      </w:tr>
    </w:tbl>
    <w:p w:rsidR="005D0B5C" w:rsidRPr="00E61C57" w:rsidRDefault="005D0B5C" w:rsidP="00744083">
      <w:pPr>
        <w:kinsoku w:val="0"/>
        <w:overflowPunct w:val="0"/>
        <w:spacing w:after="0" w:line="240" w:lineRule="auto"/>
        <w:jc w:val="left"/>
        <w:textAlignment w:val="baseline"/>
        <w:rPr>
          <w:rFonts w:asciiTheme="minorHAnsi" w:hAnsiTheme="minorHAnsi" w:cstheme="minorHAnsi"/>
          <w:color w:val="auto"/>
          <w:sz w:val="22"/>
        </w:rPr>
      </w:pPr>
    </w:p>
    <w:p w:rsidR="00274171" w:rsidRPr="00E61C57" w:rsidRDefault="00274171" w:rsidP="008D44BA">
      <w:pPr>
        <w:pStyle w:val="ListParagraph"/>
        <w:numPr>
          <w:ilvl w:val="0"/>
          <w:numId w:val="35"/>
        </w:numPr>
        <w:spacing w:after="0" w:line="276" w:lineRule="auto"/>
        <w:ind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Funding allocations will be made to qualifying nonprofit agencies providing eligible services in Fulton County, outside of the city of Atlanta. </w:t>
      </w:r>
      <w:r w:rsidRPr="00E61C57">
        <w:rPr>
          <w:rFonts w:asciiTheme="minorHAnsi" w:hAnsiTheme="minorHAnsi" w:cstheme="minorHAnsi"/>
          <w:b/>
          <w:i/>
          <w:color w:val="auto"/>
          <w:sz w:val="22"/>
        </w:rPr>
        <w:t>Please note that grant funds are reimbursable; your agency must have the capacity and cash flow to incur eligible costs.</w:t>
      </w:r>
      <w:r w:rsidRPr="00E61C57">
        <w:rPr>
          <w:rFonts w:asciiTheme="minorHAnsi" w:hAnsiTheme="minorHAnsi" w:cstheme="minorHAnsi"/>
          <w:i/>
          <w:color w:val="auto"/>
          <w:sz w:val="22"/>
        </w:rPr>
        <w:t xml:space="preserve"> </w:t>
      </w:r>
      <w:r w:rsidRPr="00E61C57">
        <w:rPr>
          <w:rFonts w:asciiTheme="minorHAnsi" w:hAnsiTheme="minorHAnsi" w:cstheme="minorHAnsi"/>
          <w:color w:val="auto"/>
          <w:sz w:val="22"/>
        </w:rPr>
        <w:t>The County encourages collaborative submissions which define a strategic approach to addressing critical needs in our community.</w:t>
      </w:r>
    </w:p>
    <w:p w:rsidR="00274171" w:rsidRPr="00E61C57" w:rsidRDefault="00274171" w:rsidP="008D44BA">
      <w:pPr>
        <w:pStyle w:val="ListParagraph"/>
        <w:numPr>
          <w:ilvl w:val="0"/>
          <w:numId w:val="35"/>
        </w:numPr>
        <w:spacing w:after="0" w:line="276" w:lineRule="auto"/>
        <w:jc w:val="left"/>
        <w:rPr>
          <w:rFonts w:asciiTheme="minorHAnsi" w:hAnsiTheme="minorHAnsi" w:cstheme="minorHAnsi"/>
          <w:color w:val="auto"/>
          <w:sz w:val="22"/>
        </w:rPr>
      </w:pPr>
      <w:r w:rsidRPr="00E61C57">
        <w:rPr>
          <w:rFonts w:asciiTheme="minorHAnsi" w:hAnsiTheme="minorHAnsi" w:cstheme="minorHAnsi"/>
          <w:color w:val="auto"/>
          <w:sz w:val="22"/>
        </w:rPr>
        <w:t>The primary objective of the Emergency Solutions Grant (ESG) Program is to assist people in quickly regaining</w:t>
      </w:r>
    </w:p>
    <w:p w:rsidR="00274171" w:rsidRPr="00E61C57" w:rsidRDefault="00274171" w:rsidP="00274171">
      <w:pPr>
        <w:spacing w:after="0" w:line="276" w:lineRule="auto"/>
        <w:ind w:left="720" w:firstLine="0"/>
        <w:jc w:val="left"/>
        <w:rPr>
          <w:rFonts w:asciiTheme="minorHAnsi" w:hAnsiTheme="minorHAnsi" w:cstheme="minorHAnsi"/>
          <w:color w:val="auto"/>
          <w:sz w:val="22"/>
        </w:rPr>
      </w:pPr>
      <w:r w:rsidRPr="00E61C57">
        <w:rPr>
          <w:rFonts w:asciiTheme="minorHAnsi" w:hAnsiTheme="minorHAnsi" w:cstheme="minorHAnsi"/>
          <w:color w:val="auto"/>
          <w:sz w:val="22"/>
        </w:rPr>
        <w:t>stability in permanent housing after experiencing a housing crisis and/or homelessness, through the following</w:t>
      </w:r>
    </w:p>
    <w:p w:rsidR="00274171" w:rsidRPr="00E61C57" w:rsidRDefault="00274171" w:rsidP="00274171">
      <w:pPr>
        <w:spacing w:after="0" w:line="276" w:lineRule="auto"/>
        <w:ind w:left="720" w:firstLine="0"/>
        <w:jc w:val="left"/>
        <w:rPr>
          <w:rFonts w:asciiTheme="minorHAnsi" w:hAnsiTheme="minorHAnsi" w:cstheme="minorHAnsi"/>
          <w:color w:val="auto"/>
          <w:sz w:val="22"/>
        </w:rPr>
      </w:pPr>
      <w:r w:rsidRPr="00E61C57">
        <w:rPr>
          <w:rFonts w:asciiTheme="minorHAnsi" w:hAnsiTheme="minorHAnsi" w:cstheme="minorHAnsi"/>
          <w:color w:val="auto"/>
          <w:sz w:val="22"/>
        </w:rPr>
        <w:t>services: Street Outreach, Emergency Shelter, Homeless Prevention, Rapid Re-Housing, and Homeless</w:t>
      </w:r>
    </w:p>
    <w:p w:rsidR="00274171" w:rsidRPr="00E61C57" w:rsidRDefault="00274171" w:rsidP="00274171">
      <w:pPr>
        <w:spacing w:after="0" w:line="276" w:lineRule="auto"/>
        <w:ind w:left="720" w:firstLine="0"/>
        <w:jc w:val="left"/>
        <w:rPr>
          <w:rFonts w:asciiTheme="minorHAnsi" w:hAnsiTheme="minorHAnsi" w:cstheme="minorHAnsi"/>
          <w:color w:val="auto"/>
          <w:sz w:val="22"/>
        </w:rPr>
      </w:pPr>
      <w:r w:rsidRPr="00E61C57">
        <w:rPr>
          <w:rFonts w:asciiTheme="minorHAnsi" w:hAnsiTheme="minorHAnsi" w:cstheme="minorHAnsi"/>
          <w:color w:val="auto"/>
          <w:sz w:val="22"/>
        </w:rPr>
        <w:t>Management Information System (HMIS)</w:t>
      </w:r>
      <w:r>
        <w:rPr>
          <w:rFonts w:asciiTheme="minorHAnsi" w:hAnsiTheme="minorHAnsi" w:cstheme="minorHAnsi"/>
          <w:color w:val="auto"/>
          <w:sz w:val="22"/>
        </w:rPr>
        <w:t>.</w:t>
      </w:r>
    </w:p>
    <w:p w:rsidR="00274171" w:rsidRPr="00E61C57" w:rsidRDefault="00274171" w:rsidP="008D44BA">
      <w:pPr>
        <w:pStyle w:val="ListParagraph"/>
        <w:numPr>
          <w:ilvl w:val="0"/>
          <w:numId w:val="35"/>
        </w:numPr>
        <w:spacing w:after="0" w:line="276" w:lineRule="auto"/>
        <w:jc w:val="left"/>
        <w:rPr>
          <w:rFonts w:asciiTheme="minorHAnsi" w:hAnsiTheme="minorHAnsi" w:cstheme="minorHAnsi"/>
          <w:color w:val="auto"/>
          <w:sz w:val="22"/>
        </w:rPr>
      </w:pPr>
      <w:r w:rsidRPr="00E61C57">
        <w:rPr>
          <w:rFonts w:asciiTheme="minorHAnsi" w:hAnsiTheme="minorHAnsi" w:cstheme="minorHAnsi"/>
          <w:color w:val="auto"/>
          <w:sz w:val="22"/>
        </w:rPr>
        <w:t xml:space="preserve">This program is funded and regulated at the federal level by the U.S. Department of Housing and Urban Development (HUD) and administered locally by the Fulton County Department of Community Development. It is authorized under Homeless Emergency Assistance and Rapid Transition to Housing Act of 2009 (HEARTH Act).  </w:t>
      </w:r>
    </w:p>
    <w:p w:rsidR="00274171" w:rsidRPr="00E61C57" w:rsidRDefault="00274171" w:rsidP="008D44BA">
      <w:pPr>
        <w:pStyle w:val="ListParagraph"/>
        <w:numPr>
          <w:ilvl w:val="0"/>
          <w:numId w:val="35"/>
        </w:numPr>
        <w:spacing w:after="0" w:line="276" w:lineRule="auto"/>
        <w:jc w:val="left"/>
        <w:rPr>
          <w:rFonts w:asciiTheme="minorHAnsi" w:hAnsiTheme="minorHAnsi" w:cstheme="minorHAnsi"/>
          <w:color w:val="auto"/>
          <w:sz w:val="22"/>
        </w:rPr>
      </w:pPr>
      <w:r w:rsidRPr="00E61C57">
        <w:rPr>
          <w:rFonts w:asciiTheme="minorHAnsi" w:hAnsiTheme="minorHAnsi" w:cstheme="minorHAnsi"/>
          <w:color w:val="auto"/>
          <w:sz w:val="22"/>
        </w:rPr>
        <w:t xml:space="preserve">A Selection Committee will review all applications for compliance with requirements and make funding recommendations to the Fulton County Board of Commissioners (BOC). </w:t>
      </w:r>
    </w:p>
    <w:p w:rsidR="00274171" w:rsidRPr="00E61C57" w:rsidRDefault="00274171" w:rsidP="008D44BA">
      <w:pPr>
        <w:pStyle w:val="ListParagraph"/>
        <w:numPr>
          <w:ilvl w:val="0"/>
          <w:numId w:val="35"/>
        </w:numPr>
        <w:spacing w:after="0" w:line="276" w:lineRule="auto"/>
        <w:jc w:val="left"/>
        <w:rPr>
          <w:rFonts w:asciiTheme="minorHAnsi" w:hAnsiTheme="minorHAnsi" w:cstheme="minorHAnsi"/>
          <w:color w:val="auto"/>
          <w:sz w:val="22"/>
        </w:rPr>
      </w:pPr>
      <w:r w:rsidRPr="00E61C57">
        <w:rPr>
          <w:rFonts w:asciiTheme="minorHAnsi" w:hAnsiTheme="minorHAnsi" w:cstheme="minorHAnsi"/>
          <w:color w:val="auto"/>
          <w:sz w:val="22"/>
        </w:rPr>
        <w:t>Client Income Limits</w:t>
      </w:r>
    </w:p>
    <w:p w:rsidR="00274171" w:rsidRPr="00E61C57" w:rsidRDefault="00274171" w:rsidP="008D44BA">
      <w:pPr>
        <w:pStyle w:val="ListParagraph"/>
        <w:numPr>
          <w:ilvl w:val="0"/>
          <w:numId w:val="7"/>
        </w:numPr>
        <w:shd w:val="clear" w:color="auto" w:fill="FFFFFF"/>
        <w:spacing w:after="0" w:line="276" w:lineRule="auto"/>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For </w:t>
      </w:r>
      <w:r w:rsidRPr="00E61C57">
        <w:rPr>
          <w:rFonts w:asciiTheme="minorHAnsi" w:eastAsia="Times New Roman" w:hAnsiTheme="minorHAnsi" w:cstheme="minorHAnsi"/>
          <w:b/>
          <w:bCs/>
          <w:color w:val="auto"/>
          <w:sz w:val="22"/>
        </w:rPr>
        <w:t>Rapid Re-Housing</w:t>
      </w:r>
      <w:r w:rsidRPr="00E61C57">
        <w:rPr>
          <w:rFonts w:asciiTheme="minorHAnsi" w:eastAsia="Times New Roman" w:hAnsiTheme="minorHAnsi" w:cstheme="minorHAnsi"/>
          <w:color w:val="auto"/>
          <w:sz w:val="22"/>
        </w:rPr>
        <w:t>, an income assessment is not required at initial evaluation. However, at annual re-evaluation, income must be LESS THAN OR EQUAL TO 30% AMI.</w:t>
      </w:r>
    </w:p>
    <w:p w:rsidR="00274171" w:rsidRPr="00E61C57" w:rsidRDefault="00274171" w:rsidP="008D44BA">
      <w:pPr>
        <w:pStyle w:val="ListParagraph"/>
        <w:numPr>
          <w:ilvl w:val="0"/>
          <w:numId w:val="7"/>
        </w:numPr>
        <w:shd w:val="clear" w:color="auto" w:fill="FFFFFF"/>
        <w:spacing w:after="0" w:line="276" w:lineRule="auto"/>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For </w:t>
      </w:r>
      <w:r w:rsidRPr="00E61C57">
        <w:rPr>
          <w:rFonts w:asciiTheme="minorHAnsi" w:eastAsia="Times New Roman" w:hAnsiTheme="minorHAnsi" w:cstheme="minorHAnsi"/>
          <w:b/>
          <w:bCs/>
          <w:color w:val="auto"/>
          <w:sz w:val="22"/>
        </w:rPr>
        <w:t>Homelessness Prevention</w:t>
      </w:r>
      <w:r w:rsidRPr="00E61C57">
        <w:rPr>
          <w:rFonts w:asciiTheme="minorHAnsi" w:eastAsia="Times New Roman" w:hAnsiTheme="minorHAnsi" w:cstheme="minorHAnsi"/>
          <w:color w:val="auto"/>
          <w:sz w:val="22"/>
        </w:rPr>
        <w:t> assistance, households must have an income BELOW 30% AMI at initial evaluation, and have no other housing options, financial resources, or support networks. At re-evaluation - not less than once every three months - the participant must have an annual income LESS THAN OR EQUAL TO 30% AMI.</w:t>
      </w:r>
    </w:p>
    <w:p w:rsidR="00274171" w:rsidRDefault="00274171" w:rsidP="008D44BA">
      <w:pPr>
        <w:pStyle w:val="ListParagraph"/>
        <w:numPr>
          <w:ilvl w:val="0"/>
          <w:numId w:val="7"/>
        </w:numPr>
        <w:shd w:val="clear" w:color="auto" w:fill="FFFFFF"/>
        <w:spacing w:after="0" w:line="276" w:lineRule="auto"/>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The 30% AMI limit does </w:t>
      </w:r>
      <w:r w:rsidRPr="00E61C57">
        <w:rPr>
          <w:rFonts w:asciiTheme="minorHAnsi" w:eastAsia="Times New Roman" w:hAnsiTheme="minorHAnsi" w:cstheme="minorHAnsi"/>
          <w:b/>
          <w:bCs/>
          <w:color w:val="auto"/>
          <w:sz w:val="22"/>
        </w:rPr>
        <w:t>not</w:t>
      </w:r>
      <w:r w:rsidRPr="00E61C57">
        <w:rPr>
          <w:rFonts w:asciiTheme="minorHAnsi" w:eastAsia="Times New Roman" w:hAnsiTheme="minorHAnsi" w:cstheme="minorHAnsi"/>
          <w:color w:val="auto"/>
          <w:sz w:val="22"/>
        </w:rPr>
        <w:t> apply to program participants who are being served under the Emergency Shelter or Street Outreach components.</w:t>
      </w:r>
    </w:p>
    <w:p w:rsidR="0014231E" w:rsidRPr="0014231E" w:rsidRDefault="0014231E" w:rsidP="0014231E">
      <w:pPr>
        <w:shd w:val="clear" w:color="auto" w:fill="FFFFFF"/>
        <w:spacing w:after="0" w:line="276" w:lineRule="auto"/>
        <w:ind w:left="720" w:firstLine="0"/>
        <w:jc w:val="left"/>
        <w:rPr>
          <w:rFonts w:asciiTheme="minorHAnsi" w:eastAsia="Times New Roman" w:hAnsiTheme="minorHAnsi" w:cstheme="minorHAnsi"/>
          <w:color w:val="auto"/>
          <w:sz w:val="22"/>
        </w:rPr>
      </w:pPr>
    </w:p>
    <w:p w:rsidR="00F31AF1" w:rsidRPr="008D33E6" w:rsidRDefault="00AF3CA7" w:rsidP="008D44BA">
      <w:pPr>
        <w:pStyle w:val="ListParagraph"/>
        <w:numPr>
          <w:ilvl w:val="0"/>
          <w:numId w:val="39"/>
        </w:numPr>
        <w:spacing w:after="0" w:line="240" w:lineRule="auto"/>
        <w:jc w:val="left"/>
        <w:rPr>
          <w:rFonts w:asciiTheme="minorHAnsi" w:hAnsiTheme="minorHAnsi" w:cstheme="minorHAnsi"/>
          <w:b/>
          <w:color w:val="auto"/>
          <w:sz w:val="22"/>
        </w:rPr>
      </w:pPr>
      <w:r w:rsidRPr="008D33E6">
        <w:rPr>
          <w:rFonts w:asciiTheme="minorHAnsi" w:hAnsiTheme="minorHAnsi" w:cstheme="minorHAnsi"/>
          <w:b/>
          <w:color w:val="auto"/>
          <w:sz w:val="22"/>
        </w:rPr>
        <w:t>FY 202</w:t>
      </w:r>
      <w:r w:rsidR="00345122" w:rsidRPr="008D33E6">
        <w:rPr>
          <w:rFonts w:asciiTheme="minorHAnsi" w:hAnsiTheme="minorHAnsi" w:cstheme="minorHAnsi"/>
          <w:b/>
          <w:color w:val="auto"/>
          <w:sz w:val="22"/>
        </w:rPr>
        <w:t>1</w:t>
      </w:r>
      <w:r w:rsidR="008D33E6" w:rsidRPr="008D33E6">
        <w:rPr>
          <w:rFonts w:asciiTheme="minorHAnsi" w:hAnsiTheme="minorHAnsi" w:cstheme="minorHAnsi"/>
          <w:b/>
          <w:color w:val="auto"/>
          <w:sz w:val="22"/>
        </w:rPr>
        <w:t xml:space="preserve"> and *2022</w:t>
      </w:r>
      <w:r w:rsidRPr="008D33E6">
        <w:rPr>
          <w:rFonts w:asciiTheme="minorHAnsi" w:hAnsiTheme="minorHAnsi" w:cstheme="minorHAnsi"/>
          <w:b/>
          <w:color w:val="auto"/>
          <w:sz w:val="22"/>
        </w:rPr>
        <w:t xml:space="preserve"> </w:t>
      </w:r>
      <w:r w:rsidR="00F31AF1" w:rsidRPr="008D33E6">
        <w:rPr>
          <w:rFonts w:asciiTheme="minorHAnsi" w:hAnsiTheme="minorHAnsi" w:cstheme="minorHAnsi"/>
          <w:b/>
          <w:color w:val="auto"/>
          <w:sz w:val="22"/>
        </w:rPr>
        <w:t xml:space="preserve">ESG </w:t>
      </w:r>
      <w:r w:rsidRPr="008D33E6">
        <w:rPr>
          <w:rFonts w:asciiTheme="minorHAnsi" w:hAnsiTheme="minorHAnsi" w:cstheme="minorHAnsi"/>
          <w:b/>
          <w:color w:val="auto"/>
          <w:sz w:val="22"/>
        </w:rPr>
        <w:t xml:space="preserve">Extremely </w:t>
      </w:r>
      <w:r w:rsidR="005D0B5C" w:rsidRPr="008D33E6">
        <w:rPr>
          <w:rFonts w:asciiTheme="minorHAnsi" w:hAnsiTheme="minorHAnsi" w:cstheme="minorHAnsi"/>
          <w:b/>
          <w:color w:val="auto"/>
          <w:sz w:val="22"/>
        </w:rPr>
        <w:t>Low Income Limits</w:t>
      </w:r>
      <w:r w:rsidRPr="008D33E6">
        <w:rPr>
          <w:rFonts w:asciiTheme="minorHAnsi" w:hAnsiTheme="minorHAnsi" w:cstheme="minorHAnsi"/>
          <w:b/>
          <w:color w:val="auto"/>
          <w:sz w:val="22"/>
        </w:rPr>
        <w:t xml:space="preserve"> (30% AMI)</w:t>
      </w:r>
      <w:r w:rsidR="00A0445C">
        <w:rPr>
          <w:rFonts w:asciiTheme="minorHAnsi" w:hAnsiTheme="minorHAnsi" w:cstheme="minorHAnsi"/>
          <w:b/>
          <w:color w:val="auto"/>
          <w:sz w:val="22"/>
        </w:rPr>
        <w:t xml:space="preserve"> for ESG 2020 &amp; 2021 Applications</w:t>
      </w:r>
    </w:p>
    <w:tbl>
      <w:tblPr>
        <w:tblW w:w="1039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387"/>
        <w:gridCol w:w="990"/>
        <w:gridCol w:w="990"/>
        <w:gridCol w:w="990"/>
        <w:gridCol w:w="1074"/>
        <w:gridCol w:w="996"/>
        <w:gridCol w:w="990"/>
        <w:gridCol w:w="990"/>
        <w:gridCol w:w="990"/>
      </w:tblGrid>
      <w:tr w:rsidR="00402874" w:rsidRPr="00E61C57" w:rsidTr="00A76DCF">
        <w:trPr>
          <w:trHeight w:val="206"/>
        </w:trPr>
        <w:tc>
          <w:tcPr>
            <w:tcW w:w="2387"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Area</w:t>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1-person</w:t>
            </w:r>
            <w:r w:rsidRPr="00E61C57">
              <w:rPr>
                <w:rFonts w:asciiTheme="minorHAnsi" w:eastAsia="Times New Roman" w:hAnsiTheme="minorHAnsi" w:cstheme="minorHAnsi"/>
                <w:b/>
                <w:bCs/>
                <w:color w:val="auto"/>
                <w:sz w:val="22"/>
              </w:rPr>
              <w:br/>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2-person</w:t>
            </w:r>
            <w:r w:rsidRPr="00E61C57">
              <w:rPr>
                <w:rFonts w:asciiTheme="minorHAnsi" w:eastAsia="Times New Roman" w:hAnsiTheme="minorHAnsi" w:cstheme="minorHAnsi"/>
                <w:b/>
                <w:bCs/>
                <w:color w:val="auto"/>
                <w:sz w:val="22"/>
              </w:rPr>
              <w:br/>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3-person</w:t>
            </w:r>
            <w:r w:rsidRPr="00E61C57">
              <w:rPr>
                <w:rFonts w:asciiTheme="minorHAnsi" w:eastAsia="Times New Roman" w:hAnsiTheme="minorHAnsi" w:cstheme="minorHAnsi"/>
                <w:b/>
                <w:bCs/>
                <w:color w:val="auto"/>
                <w:sz w:val="22"/>
              </w:rPr>
              <w:br/>
            </w:r>
          </w:p>
        </w:tc>
        <w:tc>
          <w:tcPr>
            <w:tcW w:w="1074"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4-person</w:t>
            </w:r>
          </w:p>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p>
        </w:tc>
        <w:tc>
          <w:tcPr>
            <w:tcW w:w="996"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5-person</w:t>
            </w:r>
            <w:r w:rsidRPr="00E61C57">
              <w:rPr>
                <w:rFonts w:asciiTheme="minorHAnsi" w:eastAsia="Times New Roman" w:hAnsiTheme="minorHAnsi" w:cstheme="minorHAnsi"/>
                <w:b/>
                <w:bCs/>
                <w:color w:val="auto"/>
                <w:sz w:val="22"/>
              </w:rPr>
              <w:br/>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6-person</w:t>
            </w:r>
            <w:r w:rsidRPr="00E61C57">
              <w:rPr>
                <w:rFonts w:asciiTheme="minorHAnsi" w:eastAsia="Times New Roman" w:hAnsiTheme="minorHAnsi" w:cstheme="minorHAnsi"/>
                <w:b/>
                <w:bCs/>
                <w:color w:val="auto"/>
                <w:sz w:val="22"/>
              </w:rPr>
              <w:br/>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7-person</w:t>
            </w:r>
            <w:r w:rsidRPr="00E61C57">
              <w:rPr>
                <w:rFonts w:asciiTheme="minorHAnsi" w:eastAsia="Times New Roman" w:hAnsiTheme="minorHAnsi" w:cstheme="minorHAnsi"/>
                <w:b/>
                <w:bCs/>
                <w:color w:val="auto"/>
                <w:sz w:val="22"/>
              </w:rPr>
              <w:br/>
            </w:r>
          </w:p>
        </w:tc>
        <w:tc>
          <w:tcPr>
            <w:tcW w:w="990" w:type="dxa"/>
            <w:tcBorders>
              <w:top w:val="single" w:sz="4" w:space="0" w:color="auto"/>
              <w:left w:val="single" w:sz="4" w:space="0" w:color="auto"/>
              <w:bottom w:val="single" w:sz="4" w:space="0" w:color="auto"/>
              <w:right w:val="single" w:sz="4" w:space="0" w:color="auto"/>
            </w:tcBorders>
            <w:shd w:val="clear" w:color="auto" w:fill="E8E6E7"/>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rPr>
              <w:t>8-person</w:t>
            </w:r>
            <w:r w:rsidRPr="00E61C57">
              <w:rPr>
                <w:rFonts w:asciiTheme="minorHAnsi" w:eastAsia="Times New Roman" w:hAnsiTheme="minorHAnsi" w:cstheme="minorHAnsi"/>
                <w:b/>
                <w:bCs/>
                <w:color w:val="auto"/>
                <w:sz w:val="22"/>
              </w:rPr>
              <w:br/>
            </w:r>
          </w:p>
        </w:tc>
      </w:tr>
      <w:tr w:rsidR="00402874" w:rsidRPr="00E61C57" w:rsidTr="000D135C">
        <w:tc>
          <w:tcPr>
            <w:tcW w:w="2387" w:type="dxa"/>
            <w:tcBorders>
              <w:top w:val="single" w:sz="4" w:space="0" w:color="auto"/>
              <w:left w:val="single" w:sz="4" w:space="0" w:color="auto"/>
              <w:bottom w:val="single" w:sz="4" w:space="0" w:color="auto"/>
              <w:right w:val="single" w:sz="4" w:space="0" w:color="auto"/>
            </w:tcBorders>
            <w:shd w:val="clear" w:color="auto" w:fill="FFFFFF"/>
            <w:tcMar>
              <w:top w:w="90" w:type="dxa"/>
              <w:left w:w="90" w:type="dxa"/>
              <w:bottom w:w="90" w:type="dxa"/>
              <w:right w:w="90" w:type="dxa"/>
            </w:tcMar>
            <w:vAlign w:val="center"/>
            <w:hideMark/>
          </w:tcPr>
          <w:p w:rsidR="005D0B5C" w:rsidRPr="00E61C57" w:rsidRDefault="005D0B5C" w:rsidP="00744083">
            <w:pPr>
              <w:spacing w:after="0" w:line="240" w:lineRule="auto"/>
              <w:ind w:left="14" w:hanging="14"/>
              <w:jc w:val="left"/>
              <w:rPr>
                <w:rFonts w:asciiTheme="minorHAnsi" w:eastAsia="Times New Roman" w:hAnsiTheme="minorHAnsi" w:cstheme="minorHAnsi"/>
                <w:b/>
                <w:bCs/>
                <w:color w:val="auto"/>
                <w:sz w:val="22"/>
              </w:rPr>
            </w:pPr>
            <w:r w:rsidRPr="00E61C57">
              <w:rPr>
                <w:rFonts w:asciiTheme="minorHAnsi" w:eastAsia="Times New Roman" w:hAnsiTheme="minorHAnsi" w:cstheme="minorHAnsi"/>
                <w:b/>
                <w:bCs/>
                <w:color w:val="auto"/>
                <w:sz w:val="22"/>
                <w:bdr w:val="none" w:sz="0" w:space="0" w:color="auto" w:frame="1"/>
              </w:rPr>
              <w:t>Atlanta-Sandy Springs-Roswell, GA HUD Metro FMR Area</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hideMark/>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hAnsiTheme="minorHAnsi" w:cstheme="minorHAnsi"/>
                <w:sz w:val="22"/>
                <w:shd w:val="clear" w:color="auto" w:fill="FFFFFF"/>
              </w:rPr>
              <w:t>$18,100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$20,700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$23,300</w:t>
            </w:r>
          </w:p>
        </w:tc>
        <w:tc>
          <w:tcPr>
            <w:tcW w:w="1074"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$26,500</w:t>
            </w:r>
          </w:p>
        </w:tc>
        <w:tc>
          <w:tcPr>
            <w:tcW w:w="996"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$31,040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$35,580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$40,120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Mar>
              <w:top w:w="90" w:type="dxa"/>
              <w:left w:w="90" w:type="dxa"/>
              <w:bottom w:w="90" w:type="dxa"/>
              <w:right w:w="90" w:type="dxa"/>
            </w:tcMar>
            <w:vAlign w:val="center"/>
          </w:tcPr>
          <w:p w:rsidR="005D0B5C" w:rsidRPr="00E61C57" w:rsidRDefault="000D135C" w:rsidP="00744083">
            <w:pPr>
              <w:spacing w:after="0" w:line="240" w:lineRule="auto"/>
              <w:ind w:left="14" w:hanging="14"/>
              <w:jc w:val="left"/>
              <w:rPr>
                <w:rFonts w:asciiTheme="minorHAnsi" w:eastAsia="Times New Roman" w:hAnsiTheme="minorHAnsi" w:cstheme="minorHAnsi"/>
                <w:color w:val="auto"/>
                <w:sz w:val="22"/>
              </w:rPr>
            </w:pPr>
            <w:r w:rsidRPr="00E61C57">
              <w:rPr>
                <w:rFonts w:asciiTheme="minorHAnsi" w:eastAsia="Times New Roman" w:hAnsiTheme="minorHAnsi" w:cstheme="minorHAnsi"/>
                <w:color w:val="auto"/>
                <w:sz w:val="22"/>
              </w:rPr>
              <w:t>$44,660</w:t>
            </w:r>
          </w:p>
        </w:tc>
      </w:tr>
    </w:tbl>
    <w:p w:rsidR="00F31AF1" w:rsidRDefault="00F31AF1" w:rsidP="00744083">
      <w:pPr>
        <w:spacing w:after="0" w:line="276" w:lineRule="auto"/>
        <w:ind w:left="354" w:firstLine="0"/>
        <w:jc w:val="left"/>
        <w:rPr>
          <w:rFonts w:asciiTheme="minorHAnsi" w:hAnsiTheme="minorHAnsi" w:cstheme="minorHAnsi"/>
          <w:color w:val="FF0000"/>
          <w:sz w:val="22"/>
        </w:rPr>
      </w:pPr>
      <w:r w:rsidRPr="00E61C57">
        <w:rPr>
          <w:rFonts w:asciiTheme="minorHAnsi" w:hAnsiTheme="minorHAnsi" w:cstheme="minorHAnsi"/>
          <w:b/>
          <w:i/>
          <w:color w:val="auto"/>
          <w:sz w:val="22"/>
        </w:rPr>
        <w:t xml:space="preserve"> </w:t>
      </w:r>
      <w:r w:rsidR="0014231E">
        <w:rPr>
          <w:rFonts w:asciiTheme="minorHAnsi" w:hAnsiTheme="minorHAnsi" w:cstheme="minorHAnsi"/>
          <w:color w:val="auto"/>
          <w:sz w:val="22"/>
        </w:rPr>
        <w:tab/>
      </w:r>
      <w:r w:rsidR="0014231E" w:rsidRPr="00FF75CE">
        <w:rPr>
          <w:rFonts w:asciiTheme="minorHAnsi" w:hAnsiTheme="minorHAnsi" w:cstheme="minorHAnsi"/>
          <w:color w:val="FF0000"/>
          <w:sz w:val="22"/>
        </w:rPr>
        <w:t xml:space="preserve">Note:  2022 Income Limits </w:t>
      </w:r>
      <w:r w:rsidR="00FF75CE" w:rsidRPr="00FF75CE">
        <w:rPr>
          <w:rFonts w:asciiTheme="minorHAnsi" w:hAnsiTheme="minorHAnsi" w:cstheme="minorHAnsi"/>
          <w:color w:val="FF0000"/>
          <w:sz w:val="22"/>
        </w:rPr>
        <w:t xml:space="preserve">are pending HUD’s release. </w:t>
      </w:r>
    </w:p>
    <w:p w:rsidR="00A0445C" w:rsidRDefault="00A0445C" w:rsidP="00744083">
      <w:pPr>
        <w:spacing w:after="0" w:line="276" w:lineRule="auto"/>
        <w:ind w:left="354" w:firstLine="0"/>
        <w:jc w:val="left"/>
        <w:rPr>
          <w:rFonts w:asciiTheme="minorHAnsi" w:hAnsiTheme="minorHAnsi" w:cstheme="minorHAnsi"/>
          <w:color w:val="auto"/>
          <w:sz w:val="22"/>
        </w:rPr>
      </w:pPr>
    </w:p>
    <w:p w:rsidR="00A0445C" w:rsidRPr="00A0445C" w:rsidRDefault="00A0445C" w:rsidP="008D44BA">
      <w:pPr>
        <w:pStyle w:val="Heading1"/>
        <w:numPr>
          <w:ilvl w:val="0"/>
          <w:numId w:val="39"/>
        </w:numPr>
        <w:jc w:val="both"/>
        <w:rPr>
          <w:rFonts w:asciiTheme="minorHAnsi" w:hAnsiTheme="minorHAnsi" w:cstheme="minorHAnsi"/>
          <w:color w:val="auto"/>
          <w:sz w:val="22"/>
        </w:rPr>
      </w:pPr>
      <w:r w:rsidRPr="00A0445C">
        <w:rPr>
          <w:rFonts w:asciiTheme="minorHAnsi" w:hAnsiTheme="minorHAnsi" w:cstheme="minorHAnsi"/>
          <w:color w:val="auto"/>
          <w:sz w:val="22"/>
        </w:rPr>
        <w:t xml:space="preserve">FY 2020 ESG-CV Extremely Low Income Limits (50% AMI) </w:t>
      </w:r>
    </w:p>
    <w:tbl>
      <w:tblPr>
        <w:tblStyle w:val="TableGrid"/>
        <w:tblW w:w="10394" w:type="dxa"/>
        <w:tblInd w:w="505" w:type="dxa"/>
        <w:tblCellMar>
          <w:top w:w="62" w:type="dxa"/>
          <w:left w:w="85" w:type="dxa"/>
          <w:right w:w="38" w:type="dxa"/>
        </w:tblCellMar>
        <w:tblLook w:val="04A0" w:firstRow="1" w:lastRow="0" w:firstColumn="1" w:lastColumn="0" w:noHBand="0" w:noVBand="1"/>
      </w:tblPr>
      <w:tblGrid>
        <w:gridCol w:w="2384"/>
        <w:gridCol w:w="989"/>
        <w:gridCol w:w="991"/>
        <w:gridCol w:w="991"/>
        <w:gridCol w:w="1073"/>
        <w:gridCol w:w="996"/>
        <w:gridCol w:w="989"/>
        <w:gridCol w:w="991"/>
        <w:gridCol w:w="990"/>
      </w:tblGrid>
      <w:tr w:rsidR="00A0445C" w:rsidTr="00A0445C">
        <w:trPr>
          <w:trHeight w:val="589"/>
        </w:trPr>
        <w:tc>
          <w:tcPr>
            <w:tcW w:w="2384"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0" w:firstLine="0"/>
            </w:pPr>
            <w:r>
              <w:rPr>
                <w:b/>
              </w:rPr>
              <w:t xml:space="preserve">Area </w:t>
            </w:r>
          </w:p>
        </w:tc>
        <w:tc>
          <w:tcPr>
            <w:tcW w:w="989"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6" w:firstLine="0"/>
            </w:pPr>
            <w:r>
              <w:rPr>
                <w:b/>
              </w:rPr>
              <w:t xml:space="preserve">1- person </w:t>
            </w:r>
          </w:p>
        </w:tc>
        <w:tc>
          <w:tcPr>
            <w:tcW w:w="991"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6" w:firstLine="0"/>
            </w:pPr>
            <w:r>
              <w:rPr>
                <w:b/>
              </w:rPr>
              <w:t xml:space="preserve">2- person </w:t>
            </w:r>
          </w:p>
        </w:tc>
        <w:tc>
          <w:tcPr>
            <w:tcW w:w="991"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4" w:firstLine="0"/>
            </w:pPr>
            <w:r>
              <w:rPr>
                <w:b/>
              </w:rPr>
              <w:t xml:space="preserve">3- person </w:t>
            </w:r>
          </w:p>
        </w:tc>
        <w:tc>
          <w:tcPr>
            <w:tcW w:w="1073"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6" w:firstLine="0"/>
            </w:pPr>
            <w:r>
              <w:rPr>
                <w:b/>
              </w:rPr>
              <w:t>4- person</w:t>
            </w:r>
          </w:p>
        </w:tc>
        <w:tc>
          <w:tcPr>
            <w:tcW w:w="996"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4" w:firstLine="0"/>
            </w:pPr>
            <w:r>
              <w:rPr>
                <w:b/>
              </w:rPr>
              <w:t xml:space="preserve">5- person </w:t>
            </w:r>
          </w:p>
        </w:tc>
        <w:tc>
          <w:tcPr>
            <w:tcW w:w="989"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6" w:firstLine="0"/>
            </w:pPr>
            <w:r>
              <w:rPr>
                <w:b/>
              </w:rPr>
              <w:t xml:space="preserve">6- person </w:t>
            </w:r>
          </w:p>
        </w:tc>
        <w:tc>
          <w:tcPr>
            <w:tcW w:w="991"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6" w:firstLine="0"/>
            </w:pPr>
            <w:r>
              <w:rPr>
                <w:b/>
              </w:rPr>
              <w:t xml:space="preserve">7- person </w:t>
            </w:r>
          </w:p>
        </w:tc>
        <w:tc>
          <w:tcPr>
            <w:tcW w:w="990" w:type="dxa"/>
            <w:tcBorders>
              <w:top w:val="single" w:sz="4" w:space="0" w:color="000000"/>
              <w:left w:val="single" w:sz="4" w:space="0" w:color="000000"/>
              <w:bottom w:val="single" w:sz="4" w:space="0" w:color="auto"/>
              <w:right w:val="single" w:sz="4" w:space="0" w:color="000000"/>
            </w:tcBorders>
            <w:shd w:val="clear" w:color="auto" w:fill="E8E6E7"/>
            <w:vAlign w:val="center"/>
          </w:tcPr>
          <w:p w:rsidR="00A0445C" w:rsidRDefault="00A0445C" w:rsidP="00274171">
            <w:pPr>
              <w:spacing w:after="0" w:line="259" w:lineRule="auto"/>
              <w:ind w:left="4" w:firstLine="0"/>
            </w:pPr>
            <w:r>
              <w:rPr>
                <w:b/>
              </w:rPr>
              <w:t xml:space="preserve">8- person </w:t>
            </w:r>
          </w:p>
        </w:tc>
      </w:tr>
      <w:tr w:rsidR="00A0445C" w:rsidTr="00A0445C">
        <w:trPr>
          <w:trHeight w:val="1029"/>
        </w:trPr>
        <w:tc>
          <w:tcPr>
            <w:tcW w:w="2384" w:type="dxa"/>
            <w:tcBorders>
              <w:top w:val="single" w:sz="4" w:space="0" w:color="auto"/>
              <w:left w:val="single" w:sz="4" w:space="0" w:color="auto"/>
              <w:bottom w:val="single" w:sz="4" w:space="0" w:color="auto"/>
              <w:right w:val="single" w:sz="4" w:space="0" w:color="auto"/>
            </w:tcBorders>
          </w:tcPr>
          <w:p w:rsidR="00A0445C" w:rsidRDefault="00A0445C" w:rsidP="00274171">
            <w:pPr>
              <w:spacing w:after="0" w:line="239" w:lineRule="auto"/>
              <w:ind w:left="14" w:hanging="14"/>
            </w:pPr>
            <w:r>
              <w:rPr>
                <w:b/>
              </w:rPr>
              <w:t xml:space="preserve">Atlanta-Sandy SpringsRoswell, GA HUD Metro </w:t>
            </w:r>
          </w:p>
          <w:p w:rsidR="00A0445C" w:rsidRDefault="00A0445C" w:rsidP="00274171">
            <w:pPr>
              <w:spacing w:after="0" w:line="259" w:lineRule="auto"/>
              <w:ind w:left="14" w:firstLine="0"/>
            </w:pPr>
            <w:r>
              <w:rPr>
                <w:b/>
              </w:rPr>
              <w:t xml:space="preserve">FMR Area </w:t>
            </w:r>
          </w:p>
        </w:tc>
        <w:tc>
          <w:tcPr>
            <w:tcW w:w="989"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6" w:firstLine="0"/>
            </w:pPr>
            <w:r>
              <w:t xml:space="preserve">$30,200 </w:t>
            </w:r>
          </w:p>
        </w:tc>
        <w:tc>
          <w:tcPr>
            <w:tcW w:w="991"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6" w:firstLine="0"/>
            </w:pPr>
            <w:r>
              <w:t>$34,500</w:t>
            </w:r>
          </w:p>
        </w:tc>
        <w:tc>
          <w:tcPr>
            <w:tcW w:w="991"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4" w:firstLine="0"/>
            </w:pPr>
            <w:r>
              <w:t>$38,800</w:t>
            </w:r>
          </w:p>
        </w:tc>
        <w:tc>
          <w:tcPr>
            <w:tcW w:w="1073"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6" w:firstLine="0"/>
            </w:pPr>
            <w:r>
              <w:t>$43,100</w:t>
            </w:r>
          </w:p>
        </w:tc>
        <w:tc>
          <w:tcPr>
            <w:tcW w:w="996"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4" w:firstLine="0"/>
            </w:pPr>
            <w:r>
              <w:t xml:space="preserve">$46,550 </w:t>
            </w:r>
          </w:p>
        </w:tc>
        <w:tc>
          <w:tcPr>
            <w:tcW w:w="989"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6" w:firstLine="0"/>
            </w:pPr>
            <w:r>
              <w:t>$50,000</w:t>
            </w:r>
          </w:p>
        </w:tc>
        <w:tc>
          <w:tcPr>
            <w:tcW w:w="991" w:type="dxa"/>
            <w:tcBorders>
              <w:top w:val="single" w:sz="4" w:space="0" w:color="auto"/>
              <w:left w:val="single" w:sz="4" w:space="0" w:color="auto"/>
              <w:bottom w:val="single" w:sz="4" w:space="0" w:color="auto"/>
              <w:right w:val="single" w:sz="4" w:space="0" w:color="auto"/>
            </w:tcBorders>
            <w:vAlign w:val="center"/>
          </w:tcPr>
          <w:p w:rsidR="00A0445C" w:rsidRDefault="00A0445C" w:rsidP="00A0445C">
            <w:pPr>
              <w:spacing w:after="0" w:line="259" w:lineRule="auto"/>
              <w:ind w:left="6" w:firstLine="0"/>
            </w:pPr>
            <w:r>
              <w:t xml:space="preserve">$53,450 </w:t>
            </w:r>
          </w:p>
        </w:tc>
        <w:tc>
          <w:tcPr>
            <w:tcW w:w="990" w:type="dxa"/>
            <w:tcBorders>
              <w:top w:val="single" w:sz="4" w:space="0" w:color="auto"/>
              <w:left w:val="single" w:sz="4" w:space="0" w:color="auto"/>
              <w:bottom w:val="single" w:sz="4" w:space="0" w:color="auto"/>
              <w:right w:val="single" w:sz="4" w:space="0" w:color="auto"/>
            </w:tcBorders>
            <w:vAlign w:val="center"/>
          </w:tcPr>
          <w:p w:rsidR="00A0445C" w:rsidRDefault="00A0445C" w:rsidP="00274171">
            <w:pPr>
              <w:spacing w:after="0" w:line="259" w:lineRule="auto"/>
              <w:ind w:left="4" w:firstLine="0"/>
            </w:pPr>
            <w:r>
              <w:t xml:space="preserve">$56,900 </w:t>
            </w:r>
          </w:p>
        </w:tc>
      </w:tr>
    </w:tbl>
    <w:p w:rsidR="00F31AF1" w:rsidRPr="002C4732" w:rsidRDefault="00F31AF1" w:rsidP="008D44BA">
      <w:pPr>
        <w:pStyle w:val="ListParagraph"/>
        <w:numPr>
          <w:ilvl w:val="0"/>
          <w:numId w:val="35"/>
        </w:numPr>
        <w:spacing w:after="0" w:line="276" w:lineRule="auto"/>
        <w:jc w:val="left"/>
        <w:rPr>
          <w:rFonts w:asciiTheme="minorHAnsi" w:hAnsiTheme="minorHAnsi" w:cstheme="minorHAnsi"/>
          <w:color w:val="auto"/>
          <w:sz w:val="22"/>
        </w:rPr>
      </w:pPr>
      <w:r w:rsidRPr="002C4732">
        <w:rPr>
          <w:rFonts w:asciiTheme="minorHAnsi" w:hAnsiTheme="minorHAnsi" w:cstheme="minorHAnsi"/>
          <w:color w:val="auto"/>
          <w:sz w:val="22"/>
        </w:rPr>
        <w:t xml:space="preserve">ESG </w:t>
      </w:r>
      <w:r w:rsidR="00823456" w:rsidRPr="002C4732">
        <w:rPr>
          <w:rFonts w:asciiTheme="minorHAnsi" w:hAnsiTheme="minorHAnsi" w:cstheme="minorHAnsi"/>
          <w:color w:val="auto"/>
          <w:sz w:val="22"/>
        </w:rPr>
        <w:t xml:space="preserve">and GA 502 Continuum of Care (CoC) </w:t>
      </w:r>
      <w:r w:rsidRPr="002C4732">
        <w:rPr>
          <w:rFonts w:asciiTheme="minorHAnsi" w:hAnsiTheme="minorHAnsi" w:cstheme="minorHAnsi"/>
          <w:color w:val="auto"/>
          <w:sz w:val="22"/>
        </w:rPr>
        <w:t>funded agencies are required to participate in the (HMIS</w:t>
      </w:r>
      <w:r w:rsidR="00F07473" w:rsidRPr="002C4732">
        <w:rPr>
          <w:rFonts w:asciiTheme="minorHAnsi" w:hAnsiTheme="minorHAnsi" w:cstheme="minorHAnsi"/>
          <w:color w:val="auto"/>
          <w:sz w:val="22"/>
        </w:rPr>
        <w:t>)</w:t>
      </w:r>
      <w:r w:rsidRPr="002C4732">
        <w:rPr>
          <w:rFonts w:asciiTheme="minorHAnsi" w:hAnsiTheme="minorHAnsi" w:cstheme="minorHAnsi"/>
          <w:color w:val="auto"/>
          <w:sz w:val="22"/>
        </w:rPr>
        <w:t xml:space="preserve"> ClientTrack.  </w:t>
      </w:r>
    </w:p>
    <w:p w:rsidR="008406CE" w:rsidRDefault="008406CE" w:rsidP="008D44BA">
      <w:pPr>
        <w:pStyle w:val="ListParagraph"/>
        <w:numPr>
          <w:ilvl w:val="0"/>
          <w:numId w:val="35"/>
        </w:numPr>
        <w:spacing w:after="0" w:line="276" w:lineRule="auto"/>
        <w:jc w:val="left"/>
        <w:rPr>
          <w:rFonts w:asciiTheme="minorHAnsi" w:hAnsiTheme="minorHAnsi" w:cstheme="minorHAnsi"/>
          <w:color w:val="auto"/>
          <w:sz w:val="22"/>
        </w:rPr>
      </w:pPr>
      <w:r w:rsidRPr="002C4732">
        <w:rPr>
          <w:rFonts w:asciiTheme="minorHAnsi" w:hAnsiTheme="minorHAnsi" w:cstheme="minorHAnsi"/>
          <w:color w:val="auto"/>
          <w:sz w:val="22"/>
        </w:rPr>
        <w:t xml:space="preserve">ESG funded agencies are required to </w:t>
      </w:r>
      <w:r w:rsidR="00EF77AB" w:rsidRPr="002C4732">
        <w:rPr>
          <w:rFonts w:asciiTheme="minorHAnsi" w:hAnsiTheme="minorHAnsi" w:cstheme="minorHAnsi"/>
          <w:color w:val="auto"/>
          <w:sz w:val="22"/>
        </w:rPr>
        <w:t xml:space="preserve">participate in a minimum of </w:t>
      </w:r>
      <w:r w:rsidR="00EF77AB" w:rsidRPr="008D33E6">
        <w:rPr>
          <w:rFonts w:asciiTheme="minorHAnsi" w:hAnsiTheme="minorHAnsi" w:cstheme="minorHAnsi"/>
          <w:b/>
          <w:color w:val="auto"/>
          <w:sz w:val="22"/>
        </w:rPr>
        <w:t>50</w:t>
      </w:r>
      <w:r w:rsidRPr="008D33E6">
        <w:rPr>
          <w:rFonts w:asciiTheme="minorHAnsi" w:hAnsiTheme="minorHAnsi" w:cstheme="minorHAnsi"/>
          <w:b/>
          <w:color w:val="auto"/>
          <w:sz w:val="22"/>
        </w:rPr>
        <w:t>% of the</w:t>
      </w:r>
      <w:r w:rsidR="00823456" w:rsidRPr="008D33E6">
        <w:rPr>
          <w:rFonts w:asciiTheme="minorHAnsi" w:hAnsiTheme="minorHAnsi" w:cstheme="minorHAnsi"/>
          <w:b/>
          <w:color w:val="auto"/>
          <w:sz w:val="22"/>
        </w:rPr>
        <w:t xml:space="preserve"> CoC</w:t>
      </w:r>
      <w:r w:rsidRPr="008D33E6">
        <w:rPr>
          <w:rFonts w:asciiTheme="minorHAnsi" w:hAnsiTheme="minorHAnsi" w:cstheme="minorHAnsi"/>
          <w:b/>
          <w:color w:val="auto"/>
          <w:sz w:val="22"/>
        </w:rPr>
        <w:t xml:space="preserve"> Membership meetings.</w:t>
      </w:r>
      <w:r w:rsidRPr="002C4732">
        <w:rPr>
          <w:rFonts w:asciiTheme="minorHAnsi" w:hAnsiTheme="minorHAnsi" w:cstheme="minorHAnsi"/>
          <w:color w:val="auto"/>
          <w:sz w:val="22"/>
        </w:rPr>
        <w:t xml:space="preserve"> </w:t>
      </w:r>
    </w:p>
    <w:p w:rsidR="00A0445C" w:rsidRPr="00A0445C" w:rsidRDefault="00A0445C" w:rsidP="00A0445C">
      <w:pPr>
        <w:spacing w:after="0" w:line="276" w:lineRule="auto"/>
        <w:jc w:val="left"/>
        <w:rPr>
          <w:rFonts w:asciiTheme="minorHAnsi" w:hAnsiTheme="minorHAnsi" w:cstheme="minorHAnsi"/>
          <w:color w:val="auto"/>
          <w:sz w:val="22"/>
        </w:rPr>
      </w:pPr>
    </w:p>
    <w:p w:rsidR="005D4DA6" w:rsidRDefault="005D0B5C" w:rsidP="008D44BA">
      <w:pPr>
        <w:pStyle w:val="ListParagraph"/>
        <w:numPr>
          <w:ilvl w:val="0"/>
          <w:numId w:val="35"/>
        </w:numPr>
        <w:tabs>
          <w:tab w:val="left" w:pos="2520"/>
        </w:tabs>
        <w:spacing w:after="0" w:line="276" w:lineRule="auto"/>
        <w:jc w:val="left"/>
        <w:rPr>
          <w:rFonts w:asciiTheme="minorHAnsi" w:hAnsiTheme="minorHAnsi" w:cstheme="minorHAnsi"/>
          <w:color w:val="auto"/>
          <w:sz w:val="22"/>
        </w:rPr>
      </w:pPr>
      <w:r w:rsidRPr="002C4732">
        <w:rPr>
          <w:rFonts w:asciiTheme="minorHAnsi" w:hAnsiTheme="minorHAnsi" w:cstheme="minorHAnsi"/>
          <w:b/>
          <w:color w:val="auto"/>
          <w:sz w:val="22"/>
        </w:rPr>
        <w:t>Funding</w:t>
      </w:r>
      <w:r w:rsidRPr="002C4732">
        <w:rPr>
          <w:rFonts w:asciiTheme="minorHAnsi" w:hAnsiTheme="minorHAnsi" w:cstheme="minorHAnsi"/>
          <w:color w:val="auto"/>
          <w:sz w:val="22"/>
        </w:rPr>
        <w:t xml:space="preserve"> </w:t>
      </w:r>
    </w:p>
    <w:p w:rsidR="00274171" w:rsidRPr="008D33E6" w:rsidRDefault="00274171" w:rsidP="008D44BA">
      <w:pPr>
        <w:pStyle w:val="ListParagraph"/>
        <w:numPr>
          <w:ilvl w:val="0"/>
          <w:numId w:val="40"/>
        </w:numPr>
        <w:tabs>
          <w:tab w:val="left" w:pos="2520"/>
        </w:tabs>
        <w:spacing w:after="0" w:line="276" w:lineRule="auto"/>
        <w:jc w:val="left"/>
        <w:rPr>
          <w:rFonts w:asciiTheme="minorHAnsi" w:hAnsiTheme="minorHAnsi" w:cstheme="minorHAnsi"/>
          <w:b/>
          <w:color w:val="auto"/>
          <w:sz w:val="22"/>
        </w:rPr>
      </w:pPr>
      <w:r w:rsidRPr="008D33E6">
        <w:rPr>
          <w:rFonts w:asciiTheme="minorHAnsi" w:hAnsiTheme="minorHAnsi" w:cstheme="minorHAnsi"/>
          <w:b/>
          <w:color w:val="auto"/>
          <w:sz w:val="22"/>
        </w:rPr>
        <w:t>ESG 2021</w:t>
      </w:r>
    </w:p>
    <w:p w:rsidR="00274171" w:rsidRPr="00E61C57" w:rsidRDefault="00274171" w:rsidP="00274171">
      <w:pPr>
        <w:pStyle w:val="ListParagraph"/>
        <w:numPr>
          <w:ilvl w:val="0"/>
          <w:numId w:val="4"/>
        </w:numPr>
        <w:tabs>
          <w:tab w:val="left" w:pos="360"/>
        </w:tabs>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 xml:space="preserve">Term: </w:t>
      </w:r>
      <w:r w:rsidRPr="00E61C57">
        <w:rPr>
          <w:rFonts w:asciiTheme="minorHAnsi" w:hAnsiTheme="minorHAnsi" w:cstheme="minorHAnsi"/>
          <w:color w:val="auto"/>
          <w:sz w:val="22"/>
        </w:rPr>
        <w:t>12 months.  Grant agreement start date will be determined per the approval of the grant recommendation by the Fulton County Board of Commissioners.</w:t>
      </w:r>
      <w:r>
        <w:rPr>
          <w:rFonts w:asciiTheme="minorHAnsi" w:hAnsiTheme="minorHAnsi" w:cstheme="minorHAnsi"/>
          <w:color w:val="auto"/>
          <w:sz w:val="22"/>
        </w:rPr>
        <w:t xml:space="preserve"> Funds must be expended by August 11, 2023.</w:t>
      </w:r>
    </w:p>
    <w:p w:rsidR="00274171" w:rsidRPr="0014231E" w:rsidRDefault="00274171" w:rsidP="00274171">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Estimated Funds Available</w:t>
      </w:r>
      <w:r>
        <w:rPr>
          <w:rFonts w:asciiTheme="minorHAnsi" w:hAnsiTheme="minorHAnsi" w:cstheme="minorHAnsi"/>
          <w:b/>
          <w:color w:val="auto"/>
          <w:sz w:val="22"/>
        </w:rPr>
        <w:t xml:space="preserve"> 2021</w:t>
      </w:r>
      <w:r w:rsidRPr="00E61C57">
        <w:rPr>
          <w:rFonts w:asciiTheme="minorHAnsi" w:hAnsiTheme="minorHAnsi" w:cstheme="minorHAnsi"/>
          <w:b/>
          <w:color w:val="auto"/>
          <w:sz w:val="22"/>
        </w:rPr>
        <w:t xml:space="preserve">: </w:t>
      </w:r>
      <w:r>
        <w:rPr>
          <w:rFonts w:asciiTheme="minorHAnsi" w:hAnsiTheme="minorHAnsi" w:cstheme="minorHAnsi"/>
          <w:b/>
          <w:color w:val="auto"/>
          <w:sz w:val="22"/>
        </w:rPr>
        <w:t xml:space="preserve"> </w:t>
      </w:r>
      <w:r>
        <w:rPr>
          <w:rFonts w:asciiTheme="minorHAnsi" w:hAnsiTheme="minorHAnsi" w:cstheme="minorHAnsi"/>
          <w:color w:val="auto"/>
          <w:sz w:val="22"/>
        </w:rPr>
        <w:t>$294,646</w:t>
      </w:r>
    </w:p>
    <w:p w:rsidR="00274171" w:rsidRPr="00E61C57" w:rsidRDefault="00274171" w:rsidP="00274171">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 xml:space="preserve">Projected Estimated Funds Available 2022:  </w:t>
      </w:r>
      <w:r>
        <w:rPr>
          <w:rFonts w:asciiTheme="minorHAnsi" w:hAnsiTheme="minorHAnsi" w:cstheme="minorHAnsi"/>
          <w:color w:val="auto"/>
          <w:sz w:val="22"/>
        </w:rPr>
        <w:t>$294,646</w:t>
      </w:r>
    </w:p>
    <w:p w:rsidR="00274171" w:rsidRPr="00F550D5" w:rsidRDefault="00274171" w:rsidP="00274171">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 xml:space="preserve">Grant Allocation:  </w:t>
      </w:r>
      <w:r w:rsidRPr="007F3EB8">
        <w:rPr>
          <w:rFonts w:asciiTheme="minorHAnsi" w:hAnsiTheme="minorHAnsi" w:cstheme="minorHAnsi"/>
          <w:color w:val="auto"/>
          <w:sz w:val="22"/>
        </w:rPr>
        <w:t>$50,000, minimum and $100,000 maximum.</w:t>
      </w:r>
    </w:p>
    <w:p w:rsidR="00274171" w:rsidRPr="008D33E6" w:rsidRDefault="00274171" w:rsidP="00274171">
      <w:pPr>
        <w:pStyle w:val="ListParagraph"/>
        <w:overflowPunct w:val="0"/>
        <w:autoSpaceDE w:val="0"/>
        <w:autoSpaceDN w:val="0"/>
        <w:adjustRightInd w:val="0"/>
        <w:spacing w:after="0" w:line="276" w:lineRule="auto"/>
        <w:ind w:left="1080" w:firstLine="0"/>
        <w:jc w:val="left"/>
        <w:textAlignment w:val="baseline"/>
        <w:rPr>
          <w:rFonts w:asciiTheme="minorHAnsi" w:hAnsiTheme="minorHAnsi" w:cstheme="minorHAnsi"/>
          <w:b/>
          <w:color w:val="auto"/>
          <w:sz w:val="22"/>
        </w:rPr>
      </w:pPr>
    </w:p>
    <w:p w:rsidR="00274171" w:rsidRDefault="00274171" w:rsidP="008D44BA">
      <w:pPr>
        <w:pStyle w:val="ListParagraph"/>
        <w:numPr>
          <w:ilvl w:val="0"/>
          <w:numId w:val="40"/>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ESG 2022</w:t>
      </w:r>
    </w:p>
    <w:p w:rsidR="00274171" w:rsidRPr="00274171" w:rsidRDefault="00274171" w:rsidP="00274171">
      <w:pPr>
        <w:pStyle w:val="ListParagraph"/>
        <w:numPr>
          <w:ilvl w:val="0"/>
          <w:numId w:val="4"/>
        </w:numPr>
        <w:tabs>
          <w:tab w:val="left" w:pos="360"/>
        </w:tabs>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 xml:space="preserve">Term:  </w:t>
      </w:r>
      <w:r w:rsidRPr="00E61C57">
        <w:rPr>
          <w:rFonts w:asciiTheme="minorHAnsi" w:hAnsiTheme="minorHAnsi" w:cstheme="minorHAnsi"/>
          <w:color w:val="auto"/>
          <w:sz w:val="22"/>
        </w:rPr>
        <w:t>12 months.  Grant agreement start date will be determined per the approval of the grant recommendation by the Fulton County Board of Commissioners.</w:t>
      </w:r>
    </w:p>
    <w:p w:rsidR="00274171" w:rsidRPr="00712F4A" w:rsidRDefault="00274171" w:rsidP="00274171">
      <w:pPr>
        <w:pStyle w:val="ListParagraph"/>
        <w:numPr>
          <w:ilvl w:val="0"/>
          <w:numId w:val="4"/>
        </w:numPr>
        <w:tabs>
          <w:tab w:val="left" w:pos="360"/>
        </w:tabs>
        <w:overflowPunct w:val="0"/>
        <w:autoSpaceDE w:val="0"/>
        <w:autoSpaceDN w:val="0"/>
        <w:adjustRightInd w:val="0"/>
        <w:spacing w:after="0" w:line="276" w:lineRule="auto"/>
        <w:jc w:val="left"/>
        <w:textAlignment w:val="baseline"/>
        <w:rPr>
          <w:rFonts w:asciiTheme="minorHAnsi" w:hAnsiTheme="minorHAnsi" w:cstheme="minorHAnsi"/>
          <w:b/>
          <w:color w:val="auto"/>
          <w:sz w:val="22"/>
          <w:highlight w:val="yellow"/>
        </w:rPr>
      </w:pPr>
      <w:r w:rsidRPr="00274171">
        <w:rPr>
          <w:rFonts w:asciiTheme="minorHAnsi" w:hAnsiTheme="minorHAnsi" w:cstheme="minorHAnsi"/>
          <w:b/>
          <w:color w:val="auto"/>
          <w:sz w:val="22"/>
        </w:rPr>
        <w:t xml:space="preserve">If awarded 2022 ESG funds, </w:t>
      </w:r>
      <w:r w:rsidRPr="00274171">
        <w:rPr>
          <w:rFonts w:asciiTheme="minorHAnsi" w:hAnsiTheme="minorHAnsi" w:cstheme="minorHAnsi"/>
          <w:color w:val="auto"/>
          <w:sz w:val="22"/>
        </w:rPr>
        <w:t>the ESG 2022 grant award will begin after</w:t>
      </w:r>
      <w:r w:rsidRPr="00F550D5">
        <w:rPr>
          <w:rFonts w:asciiTheme="minorHAnsi" w:hAnsiTheme="minorHAnsi" w:cstheme="minorHAnsi"/>
          <w:color w:val="auto"/>
          <w:sz w:val="22"/>
        </w:rPr>
        <w:t xml:space="preserve"> the approval of the Fulton County Board of Commissioners and the Department of Housing and Urban Development (HUD).</w:t>
      </w:r>
    </w:p>
    <w:p w:rsidR="00274171" w:rsidRPr="00E61C57" w:rsidRDefault="00274171" w:rsidP="00274171">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 xml:space="preserve">Projected Estimated Funds Available 2022:  </w:t>
      </w:r>
      <w:r>
        <w:rPr>
          <w:rFonts w:asciiTheme="minorHAnsi" w:hAnsiTheme="minorHAnsi" w:cstheme="minorHAnsi"/>
          <w:color w:val="auto"/>
          <w:sz w:val="22"/>
        </w:rPr>
        <w:t>$294,646</w:t>
      </w:r>
    </w:p>
    <w:p w:rsidR="00274171" w:rsidRPr="00F550D5" w:rsidRDefault="00274171" w:rsidP="00274171">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 xml:space="preserve">Grant Allocation:  </w:t>
      </w:r>
      <w:r w:rsidRPr="007F3EB8">
        <w:rPr>
          <w:rFonts w:asciiTheme="minorHAnsi" w:hAnsiTheme="minorHAnsi" w:cstheme="minorHAnsi"/>
          <w:color w:val="auto"/>
          <w:sz w:val="22"/>
        </w:rPr>
        <w:t>$50,000, minimum and $100,000 maximum.</w:t>
      </w:r>
    </w:p>
    <w:p w:rsidR="00274171" w:rsidRDefault="00274171" w:rsidP="00425DB1">
      <w:pPr>
        <w:pStyle w:val="ListParagraph"/>
        <w:overflowPunct w:val="0"/>
        <w:autoSpaceDE w:val="0"/>
        <w:autoSpaceDN w:val="0"/>
        <w:adjustRightInd w:val="0"/>
        <w:spacing w:after="0" w:line="276" w:lineRule="auto"/>
        <w:ind w:left="1080" w:firstLine="0"/>
        <w:jc w:val="left"/>
        <w:textAlignment w:val="baseline"/>
        <w:rPr>
          <w:rFonts w:asciiTheme="minorHAnsi" w:hAnsiTheme="minorHAnsi" w:cstheme="minorHAnsi"/>
          <w:b/>
          <w:color w:val="auto"/>
          <w:sz w:val="22"/>
        </w:rPr>
      </w:pPr>
    </w:p>
    <w:p w:rsidR="008D33E6" w:rsidRDefault="008D33E6" w:rsidP="008D44BA">
      <w:pPr>
        <w:pStyle w:val="ListParagraph"/>
        <w:numPr>
          <w:ilvl w:val="0"/>
          <w:numId w:val="40"/>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ESG COVID-19</w:t>
      </w:r>
    </w:p>
    <w:p w:rsidR="008D33E6" w:rsidRPr="00E61C57" w:rsidRDefault="008D33E6" w:rsidP="008D33E6">
      <w:pPr>
        <w:pStyle w:val="ListParagraph"/>
        <w:numPr>
          <w:ilvl w:val="0"/>
          <w:numId w:val="4"/>
        </w:numPr>
        <w:tabs>
          <w:tab w:val="left" w:pos="360"/>
        </w:tabs>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Pr>
          <w:rFonts w:asciiTheme="minorHAnsi" w:hAnsiTheme="minorHAnsi" w:cstheme="minorHAnsi"/>
          <w:b/>
          <w:color w:val="auto"/>
          <w:sz w:val="22"/>
        </w:rPr>
        <w:t xml:space="preserve">Term:  </w:t>
      </w:r>
      <w:r w:rsidRPr="008D33E6">
        <w:rPr>
          <w:rFonts w:asciiTheme="minorHAnsi" w:hAnsiTheme="minorHAnsi" w:cstheme="minorHAnsi"/>
          <w:color w:val="auto"/>
          <w:sz w:val="22"/>
        </w:rPr>
        <w:t>7</w:t>
      </w:r>
      <w:r w:rsidRPr="00E61C57">
        <w:rPr>
          <w:rFonts w:asciiTheme="minorHAnsi" w:hAnsiTheme="minorHAnsi" w:cstheme="minorHAnsi"/>
          <w:color w:val="auto"/>
          <w:sz w:val="22"/>
        </w:rPr>
        <w:t xml:space="preserve"> months.  Grant agreement start date will be determined per the approval of the grant recommendation by the Fulton County Board of Commissioners.</w:t>
      </w:r>
    </w:p>
    <w:p w:rsidR="008D33E6" w:rsidRPr="00496212" w:rsidRDefault="008D33E6" w:rsidP="00496212">
      <w:pPr>
        <w:pStyle w:val="ListParagraph"/>
        <w:numPr>
          <w:ilvl w:val="0"/>
          <w:numId w:val="5"/>
        </w:numPr>
        <w:shd w:val="clear" w:color="auto" w:fill="FFFFFF" w:themeFill="background1"/>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sidRPr="00496212">
        <w:rPr>
          <w:rFonts w:asciiTheme="minorHAnsi" w:hAnsiTheme="minorHAnsi" w:cstheme="minorHAnsi"/>
          <w:b/>
          <w:color w:val="auto"/>
          <w:sz w:val="22"/>
        </w:rPr>
        <w:t>Estimated Funds Available 2021</w:t>
      </w:r>
      <w:r w:rsidR="00496212" w:rsidRPr="00496212">
        <w:rPr>
          <w:rFonts w:asciiTheme="minorHAnsi" w:hAnsiTheme="minorHAnsi" w:cstheme="minorHAnsi"/>
          <w:b/>
          <w:color w:val="auto"/>
          <w:sz w:val="22"/>
        </w:rPr>
        <w:t xml:space="preserve">: </w:t>
      </w:r>
      <w:r w:rsidR="00496212">
        <w:rPr>
          <w:rFonts w:asciiTheme="minorHAnsi" w:hAnsiTheme="minorHAnsi" w:cstheme="minorHAnsi"/>
          <w:b/>
          <w:color w:val="auto"/>
          <w:sz w:val="22"/>
        </w:rPr>
        <w:t>$373,146.34</w:t>
      </w:r>
    </w:p>
    <w:p w:rsidR="008D33E6" w:rsidRPr="008D33E6" w:rsidRDefault="008D33E6" w:rsidP="008D33E6">
      <w:pPr>
        <w:pStyle w:val="ListParagraph"/>
        <w:numPr>
          <w:ilvl w:val="0"/>
          <w:numId w:val="5"/>
        </w:numPr>
        <w:overflowPunct w:val="0"/>
        <w:autoSpaceDE w:val="0"/>
        <w:autoSpaceDN w:val="0"/>
        <w:adjustRightInd w:val="0"/>
        <w:spacing w:after="0" w:line="276" w:lineRule="auto"/>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 xml:space="preserve">Grant Allocation:  </w:t>
      </w:r>
      <w:r w:rsidRPr="007F3EB8">
        <w:rPr>
          <w:rFonts w:asciiTheme="minorHAnsi" w:hAnsiTheme="minorHAnsi" w:cstheme="minorHAnsi"/>
          <w:color w:val="auto"/>
          <w:sz w:val="22"/>
        </w:rPr>
        <w:t>$50,000, minimum and $1</w:t>
      </w:r>
      <w:r>
        <w:rPr>
          <w:rFonts w:asciiTheme="minorHAnsi" w:hAnsiTheme="minorHAnsi" w:cstheme="minorHAnsi"/>
          <w:color w:val="auto"/>
          <w:sz w:val="22"/>
        </w:rPr>
        <w:t>5</w:t>
      </w:r>
      <w:r w:rsidRPr="007F3EB8">
        <w:rPr>
          <w:rFonts w:asciiTheme="minorHAnsi" w:hAnsiTheme="minorHAnsi" w:cstheme="minorHAnsi"/>
          <w:color w:val="auto"/>
          <w:sz w:val="22"/>
        </w:rPr>
        <w:t>0,000 maximum.</w:t>
      </w:r>
    </w:p>
    <w:p w:rsidR="008D33E6" w:rsidRPr="008D33E6" w:rsidRDefault="008D33E6" w:rsidP="008D33E6">
      <w:pPr>
        <w:overflowPunct w:val="0"/>
        <w:autoSpaceDE w:val="0"/>
        <w:autoSpaceDN w:val="0"/>
        <w:adjustRightInd w:val="0"/>
        <w:spacing w:after="0" w:line="276" w:lineRule="auto"/>
        <w:ind w:left="720" w:firstLine="0"/>
        <w:jc w:val="left"/>
        <w:textAlignment w:val="baseline"/>
        <w:rPr>
          <w:rFonts w:asciiTheme="minorHAnsi" w:hAnsiTheme="minorHAnsi" w:cstheme="minorHAnsi"/>
          <w:b/>
          <w:color w:val="auto"/>
          <w:sz w:val="22"/>
        </w:rPr>
      </w:pPr>
    </w:p>
    <w:p w:rsidR="00712F4A" w:rsidRDefault="00712F4A" w:rsidP="008D44BA">
      <w:pPr>
        <w:pStyle w:val="ListParagraph"/>
        <w:numPr>
          <w:ilvl w:val="0"/>
          <w:numId w:val="40"/>
        </w:numPr>
        <w:spacing w:after="0" w:line="240" w:lineRule="auto"/>
        <w:ind w:right="183"/>
        <w:jc w:val="left"/>
        <w:rPr>
          <w:rFonts w:asciiTheme="minorHAnsi" w:hAnsiTheme="minorHAnsi" w:cstheme="minorHAnsi"/>
          <w:color w:val="auto"/>
          <w:sz w:val="22"/>
        </w:rPr>
      </w:pPr>
      <w:r w:rsidRPr="00712F4A">
        <w:rPr>
          <w:rFonts w:asciiTheme="minorHAnsi" w:hAnsiTheme="minorHAnsi" w:cstheme="minorHAnsi"/>
          <w:b/>
          <w:color w:val="auto"/>
          <w:sz w:val="22"/>
        </w:rPr>
        <w:t>P</w:t>
      </w:r>
      <w:r w:rsidR="00CC3F3D" w:rsidRPr="00712F4A">
        <w:rPr>
          <w:rFonts w:asciiTheme="minorHAnsi" w:hAnsiTheme="minorHAnsi" w:cstheme="minorHAnsi"/>
          <w:b/>
          <w:color w:val="auto"/>
          <w:sz w:val="22"/>
        </w:rPr>
        <w:t>rior years funding</w:t>
      </w:r>
      <w:r>
        <w:rPr>
          <w:rFonts w:asciiTheme="minorHAnsi" w:hAnsiTheme="minorHAnsi" w:cstheme="minorHAnsi"/>
          <w:b/>
          <w:color w:val="auto"/>
          <w:sz w:val="22"/>
        </w:rPr>
        <w:t xml:space="preserve">:  </w:t>
      </w:r>
      <w:r w:rsidRPr="00712F4A">
        <w:rPr>
          <w:rFonts w:asciiTheme="minorHAnsi" w:hAnsiTheme="minorHAnsi" w:cstheme="minorHAnsi"/>
          <w:color w:val="auto"/>
          <w:sz w:val="22"/>
        </w:rPr>
        <w:t xml:space="preserve">If </w:t>
      </w:r>
      <w:r w:rsidR="00CC3F3D" w:rsidRPr="00712F4A">
        <w:rPr>
          <w:rFonts w:asciiTheme="minorHAnsi" w:hAnsiTheme="minorHAnsi" w:cstheme="minorHAnsi"/>
          <w:color w:val="auto"/>
          <w:sz w:val="22"/>
        </w:rPr>
        <w:t>ESG 20</w:t>
      </w:r>
      <w:r w:rsidR="00C02B6E" w:rsidRPr="00712F4A">
        <w:rPr>
          <w:rFonts w:asciiTheme="minorHAnsi" w:hAnsiTheme="minorHAnsi" w:cstheme="minorHAnsi"/>
          <w:color w:val="auto"/>
          <w:sz w:val="22"/>
        </w:rPr>
        <w:t xml:space="preserve"> </w:t>
      </w:r>
      <w:r w:rsidR="00823456" w:rsidRPr="00712F4A">
        <w:rPr>
          <w:rFonts w:asciiTheme="minorHAnsi" w:hAnsiTheme="minorHAnsi" w:cstheme="minorHAnsi"/>
          <w:color w:val="auto"/>
          <w:sz w:val="22"/>
        </w:rPr>
        <w:t>are</w:t>
      </w:r>
      <w:r w:rsidR="00CC3F3D" w:rsidRPr="00712F4A">
        <w:rPr>
          <w:rFonts w:asciiTheme="minorHAnsi" w:hAnsiTheme="minorHAnsi" w:cstheme="minorHAnsi"/>
          <w:color w:val="auto"/>
          <w:sz w:val="22"/>
        </w:rPr>
        <w:t xml:space="preserve"> available, would you want to be considered for these funds?   </w:t>
      </w:r>
    </w:p>
    <w:p w:rsidR="00CC3F3D" w:rsidRPr="00712F4A" w:rsidRDefault="00CC3F3D" w:rsidP="00712F4A">
      <w:pPr>
        <w:spacing w:after="0" w:line="240" w:lineRule="auto"/>
        <w:ind w:left="1080" w:right="183" w:firstLine="0"/>
        <w:jc w:val="left"/>
        <w:rPr>
          <w:rFonts w:asciiTheme="minorHAnsi" w:hAnsiTheme="minorHAnsi" w:cstheme="minorHAnsi"/>
          <w:color w:val="auto"/>
          <w:sz w:val="22"/>
        </w:rPr>
      </w:pPr>
      <w:r w:rsidRPr="00712F4A">
        <w:rPr>
          <w:rFonts w:ascii="Segoe UI Symbol" w:eastAsia="Segoe UI Symbol" w:hAnsi="Segoe UI Symbol" w:cs="Segoe UI Symbol"/>
          <w:color w:val="auto"/>
          <w:sz w:val="22"/>
        </w:rPr>
        <w:t>☐</w:t>
      </w:r>
      <w:r w:rsidRPr="00712F4A">
        <w:rPr>
          <w:rFonts w:asciiTheme="minorHAnsi" w:hAnsiTheme="minorHAnsi" w:cstheme="minorHAnsi"/>
          <w:color w:val="auto"/>
          <w:sz w:val="22"/>
        </w:rPr>
        <w:t xml:space="preserve"> YES </w:t>
      </w:r>
      <w:r w:rsidRPr="00712F4A">
        <w:rPr>
          <w:rFonts w:ascii="Segoe UI Symbol" w:eastAsia="Segoe UI Symbol" w:hAnsi="Segoe UI Symbol" w:cs="Segoe UI Symbol"/>
          <w:color w:val="auto"/>
          <w:sz w:val="22"/>
        </w:rPr>
        <w:t>☐</w:t>
      </w:r>
      <w:r w:rsidRPr="00712F4A">
        <w:rPr>
          <w:rFonts w:asciiTheme="minorHAnsi" w:hAnsiTheme="minorHAnsi" w:cstheme="minorHAnsi"/>
          <w:color w:val="auto"/>
          <w:sz w:val="22"/>
        </w:rPr>
        <w:t xml:space="preserve"> NO</w:t>
      </w:r>
    </w:p>
    <w:p w:rsidR="00CC3F3D" w:rsidRPr="00E61C57" w:rsidRDefault="00CC3F3D" w:rsidP="00744083">
      <w:pPr>
        <w:spacing w:after="0" w:line="240" w:lineRule="auto"/>
        <w:ind w:left="1080" w:right="132"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If yes, how soon after signing an agreement could your project start? </w:t>
      </w:r>
    </w:p>
    <w:p w:rsidR="00CC3F3D" w:rsidRPr="00E61C57" w:rsidRDefault="00CC3F3D" w:rsidP="00744083">
      <w:pPr>
        <w:spacing w:after="0" w:line="240" w:lineRule="auto"/>
        <w:ind w:left="1080" w:right="132" w:firstLine="0"/>
        <w:jc w:val="left"/>
        <w:rPr>
          <w:rFonts w:asciiTheme="minorHAnsi" w:hAnsiTheme="minorHAnsi" w:cstheme="minorHAnsi"/>
          <w:color w:val="auto"/>
          <w:sz w:val="22"/>
        </w:rPr>
      </w:pPr>
      <w:r w:rsidRPr="00E61C57">
        <w:rPr>
          <w:rFonts w:ascii="Segoe UI Symbol" w:eastAsia="Segoe UI Symbol" w:hAnsi="Segoe UI Symbol" w:cs="Segoe UI Symbol"/>
          <w:color w:val="auto"/>
          <w:sz w:val="22"/>
        </w:rPr>
        <w:t>☐</w:t>
      </w:r>
      <w:r w:rsidRPr="00E61C57">
        <w:rPr>
          <w:rFonts w:asciiTheme="minorHAnsi" w:eastAsia="Segoe UI Symbol" w:hAnsiTheme="minorHAnsi" w:cstheme="minorHAnsi"/>
          <w:color w:val="auto"/>
          <w:sz w:val="22"/>
        </w:rPr>
        <w:t xml:space="preserve"> </w:t>
      </w:r>
      <w:r w:rsidR="00F07473" w:rsidRPr="00E61C57">
        <w:rPr>
          <w:rFonts w:asciiTheme="minorHAnsi" w:hAnsiTheme="minorHAnsi" w:cstheme="minorHAnsi"/>
          <w:color w:val="auto"/>
          <w:sz w:val="22"/>
        </w:rPr>
        <w:t>immediately</w:t>
      </w:r>
      <w:r w:rsidRPr="00E61C57">
        <w:rPr>
          <w:rFonts w:asciiTheme="minorHAnsi" w:hAnsiTheme="minorHAnsi" w:cstheme="minorHAnsi"/>
          <w:color w:val="auto"/>
          <w:sz w:val="22"/>
        </w:rPr>
        <w:t xml:space="preserve"> (within first 30 days) </w:t>
      </w:r>
    </w:p>
    <w:p w:rsidR="00CC3F3D" w:rsidRPr="00E61C57" w:rsidRDefault="00CC3F3D" w:rsidP="00744083">
      <w:pPr>
        <w:spacing w:after="0" w:line="240" w:lineRule="auto"/>
        <w:ind w:left="1080" w:firstLine="0"/>
        <w:jc w:val="left"/>
        <w:rPr>
          <w:rFonts w:asciiTheme="minorHAnsi" w:hAnsiTheme="minorHAnsi" w:cstheme="minorHAnsi"/>
          <w:color w:val="auto"/>
          <w:sz w:val="22"/>
        </w:rPr>
      </w:pPr>
      <w:r w:rsidRPr="00E61C57">
        <w:rPr>
          <w:rFonts w:ascii="Segoe UI Symbol" w:eastAsia="Segoe UI Symbol" w:hAnsi="Segoe UI Symbol" w:cs="Segoe UI Symbol"/>
          <w:color w:val="auto"/>
          <w:sz w:val="22"/>
        </w:rPr>
        <w:t>☐</w:t>
      </w:r>
      <w:r w:rsidRPr="00E61C57">
        <w:rPr>
          <w:rFonts w:asciiTheme="minorHAnsi" w:eastAsia="Segoe UI Symbol" w:hAnsiTheme="minorHAnsi" w:cstheme="minorHAnsi"/>
          <w:color w:val="auto"/>
          <w:sz w:val="22"/>
        </w:rPr>
        <w:t xml:space="preserve"> </w:t>
      </w:r>
      <w:r w:rsidRPr="00E61C57">
        <w:rPr>
          <w:rFonts w:asciiTheme="minorHAnsi" w:hAnsiTheme="minorHAnsi" w:cstheme="minorHAnsi"/>
          <w:color w:val="auto"/>
          <w:sz w:val="22"/>
        </w:rPr>
        <w:t>2-4 months</w:t>
      </w:r>
    </w:p>
    <w:p w:rsidR="00CC3F3D" w:rsidRPr="00E61C57" w:rsidRDefault="00CC3F3D" w:rsidP="00744083">
      <w:pPr>
        <w:spacing w:after="0" w:line="240" w:lineRule="auto"/>
        <w:ind w:left="1080" w:firstLine="0"/>
        <w:jc w:val="left"/>
        <w:rPr>
          <w:rFonts w:asciiTheme="minorHAnsi" w:hAnsiTheme="minorHAnsi" w:cstheme="minorHAnsi"/>
          <w:color w:val="auto"/>
          <w:sz w:val="22"/>
        </w:rPr>
      </w:pPr>
      <w:r w:rsidRPr="00E61C57">
        <w:rPr>
          <w:rFonts w:ascii="Segoe UI Symbol" w:eastAsia="Segoe UI Symbol" w:hAnsi="Segoe UI Symbol" w:cs="Segoe UI Symbol"/>
          <w:color w:val="auto"/>
          <w:sz w:val="22"/>
        </w:rPr>
        <w:t>☐</w:t>
      </w:r>
      <w:r w:rsidRPr="00E61C57">
        <w:rPr>
          <w:rFonts w:asciiTheme="minorHAnsi" w:eastAsia="Segoe UI Symbol" w:hAnsiTheme="minorHAnsi" w:cstheme="minorHAnsi"/>
          <w:color w:val="auto"/>
          <w:sz w:val="22"/>
        </w:rPr>
        <w:t xml:space="preserve"> </w:t>
      </w:r>
      <w:r w:rsidRPr="00E61C57">
        <w:rPr>
          <w:rFonts w:asciiTheme="minorHAnsi" w:hAnsiTheme="minorHAnsi" w:cstheme="minorHAnsi"/>
          <w:color w:val="auto"/>
          <w:sz w:val="22"/>
        </w:rPr>
        <w:t xml:space="preserve">5-7 months </w:t>
      </w:r>
    </w:p>
    <w:p w:rsidR="00CC3F3D" w:rsidRPr="00E61C57" w:rsidRDefault="00CC3F3D" w:rsidP="00744083">
      <w:pPr>
        <w:spacing w:after="0" w:line="240" w:lineRule="auto"/>
        <w:ind w:left="1080" w:right="183" w:firstLine="0"/>
        <w:jc w:val="left"/>
        <w:rPr>
          <w:rFonts w:asciiTheme="minorHAnsi" w:hAnsiTheme="minorHAnsi" w:cstheme="minorHAnsi"/>
          <w:color w:val="auto"/>
          <w:sz w:val="22"/>
        </w:rPr>
      </w:pPr>
      <w:r w:rsidRPr="00E61C57">
        <w:rPr>
          <w:rFonts w:asciiTheme="minorHAnsi" w:hAnsiTheme="minorHAnsi" w:cstheme="minorHAnsi"/>
          <w:color w:val="auto"/>
          <w:sz w:val="22"/>
        </w:rPr>
        <w:t>Anticipated completion date: ______________________________________________</w:t>
      </w:r>
    </w:p>
    <w:p w:rsidR="00CC3F3D" w:rsidRPr="00E61C57" w:rsidRDefault="00CC3F3D" w:rsidP="00744083">
      <w:pPr>
        <w:overflowPunct w:val="0"/>
        <w:autoSpaceDE w:val="0"/>
        <w:autoSpaceDN w:val="0"/>
        <w:adjustRightInd w:val="0"/>
        <w:spacing w:after="0" w:line="276" w:lineRule="auto"/>
        <w:ind w:left="720" w:firstLine="0"/>
        <w:jc w:val="left"/>
        <w:textAlignment w:val="baseline"/>
        <w:rPr>
          <w:rFonts w:asciiTheme="minorHAnsi" w:hAnsiTheme="minorHAnsi" w:cstheme="minorHAnsi"/>
          <w:b/>
          <w:color w:val="auto"/>
          <w:sz w:val="22"/>
        </w:rPr>
      </w:pPr>
    </w:p>
    <w:tbl>
      <w:tblPr>
        <w:tblStyle w:val="TableGrid0"/>
        <w:tblW w:w="0" w:type="auto"/>
        <w:tblInd w:w="144" w:type="dxa"/>
        <w:tblLook w:val="04A0" w:firstRow="1" w:lastRow="0" w:firstColumn="1" w:lastColumn="0" w:noHBand="0" w:noVBand="1"/>
      </w:tblPr>
      <w:tblGrid>
        <w:gridCol w:w="10064"/>
      </w:tblGrid>
      <w:tr w:rsidR="00402874" w:rsidRPr="00E61C57" w:rsidTr="00667E02">
        <w:tc>
          <w:tcPr>
            <w:tcW w:w="10064" w:type="dxa"/>
            <w:shd w:val="clear" w:color="auto" w:fill="E7E6E6" w:themeFill="background2"/>
          </w:tcPr>
          <w:p w:rsidR="00F31AF1" w:rsidRPr="00E61C57" w:rsidRDefault="00F662D8" w:rsidP="00744083">
            <w:pPr>
              <w:widowControl w:val="0"/>
              <w:kinsoku w:val="0"/>
              <w:overflowPunct w:val="0"/>
              <w:spacing w:after="0" w:line="276" w:lineRule="auto"/>
              <w:ind w:left="360" w:firstLine="0"/>
              <w:jc w:val="left"/>
              <w:textAlignment w:val="baseline"/>
              <w:rPr>
                <w:rFonts w:asciiTheme="minorHAnsi" w:hAnsiTheme="minorHAnsi" w:cstheme="minorHAnsi"/>
                <w:color w:val="auto"/>
                <w:sz w:val="22"/>
              </w:rPr>
            </w:pPr>
            <w:r w:rsidRPr="00E61C57">
              <w:rPr>
                <w:rFonts w:asciiTheme="minorHAnsi" w:hAnsiTheme="minorHAnsi" w:cstheme="minorHAnsi"/>
                <w:b/>
                <w:bCs/>
                <w:color w:val="auto"/>
                <w:sz w:val="22"/>
              </w:rPr>
              <w:t>I</w:t>
            </w:r>
            <w:r w:rsidR="00F31AF1" w:rsidRPr="00E61C57">
              <w:rPr>
                <w:rFonts w:asciiTheme="minorHAnsi" w:hAnsiTheme="minorHAnsi" w:cstheme="minorHAnsi"/>
                <w:b/>
                <w:bCs/>
                <w:color w:val="auto"/>
                <w:sz w:val="22"/>
              </w:rPr>
              <w:t xml:space="preserve">I. IMPLEMENTATION TIMELINE </w:t>
            </w:r>
          </w:p>
        </w:tc>
      </w:tr>
    </w:tbl>
    <w:p w:rsidR="00F31AF1" w:rsidRPr="00E61C57" w:rsidRDefault="00F31AF1" w:rsidP="00744083">
      <w:pPr>
        <w:kinsoku w:val="0"/>
        <w:overflowPunct w:val="0"/>
        <w:spacing w:after="0" w:line="276" w:lineRule="auto"/>
        <w:ind w:left="144" w:right="648"/>
        <w:jc w:val="left"/>
        <w:textAlignment w:val="baseline"/>
        <w:rPr>
          <w:rFonts w:asciiTheme="minorHAnsi" w:hAnsiTheme="minorHAnsi" w:cstheme="minorHAnsi"/>
          <w:color w:val="auto"/>
          <w:sz w:val="22"/>
        </w:rPr>
      </w:pPr>
    </w:p>
    <w:p w:rsidR="00F31AF1" w:rsidRPr="00E61C57" w:rsidRDefault="00F31AF1" w:rsidP="008D44BA">
      <w:pPr>
        <w:pStyle w:val="ListParagraph"/>
        <w:widowControl w:val="0"/>
        <w:numPr>
          <w:ilvl w:val="0"/>
          <w:numId w:val="8"/>
        </w:numPr>
        <w:shd w:val="clear" w:color="auto" w:fill="FFFFFF" w:themeFill="background1"/>
        <w:kinsoku w:val="0"/>
        <w:overflowPunct w:val="0"/>
        <w:spacing w:after="0" w:line="276" w:lineRule="auto"/>
        <w:ind w:right="432"/>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Phase One</w:t>
      </w:r>
    </w:p>
    <w:tbl>
      <w:tblPr>
        <w:tblStyle w:val="TableGrid0"/>
        <w:tblW w:w="0" w:type="auto"/>
        <w:tblInd w:w="355" w:type="dxa"/>
        <w:tblLook w:val="04A0" w:firstRow="1" w:lastRow="0" w:firstColumn="1" w:lastColumn="0" w:noHBand="0" w:noVBand="1"/>
      </w:tblPr>
      <w:tblGrid>
        <w:gridCol w:w="2790"/>
        <w:gridCol w:w="7560"/>
      </w:tblGrid>
      <w:tr w:rsidR="00496212" w:rsidTr="00496212">
        <w:tc>
          <w:tcPr>
            <w:tcW w:w="2790" w:type="dxa"/>
          </w:tcPr>
          <w:p w:rsidR="00496212" w:rsidRPr="00496212" w:rsidRDefault="00496212" w:rsidP="00695198">
            <w:pPr>
              <w:ind w:left="0" w:firstLine="0"/>
              <w:jc w:val="left"/>
              <w:rPr>
                <w:rFonts w:asciiTheme="minorHAnsi" w:hAnsiTheme="minorHAnsi" w:cstheme="minorHAnsi"/>
                <w:sz w:val="22"/>
              </w:rPr>
            </w:pPr>
            <w:r w:rsidRPr="00496212">
              <w:rPr>
                <w:rFonts w:asciiTheme="minorHAnsi" w:hAnsiTheme="minorHAnsi" w:cstheme="minorHAnsi"/>
                <w:sz w:val="22"/>
              </w:rPr>
              <w:t>December 1</w:t>
            </w:r>
            <w:r w:rsidR="00695198">
              <w:rPr>
                <w:rFonts w:asciiTheme="minorHAnsi" w:hAnsiTheme="minorHAnsi" w:cstheme="minorHAnsi"/>
                <w:sz w:val="22"/>
              </w:rPr>
              <w:t>7</w:t>
            </w:r>
            <w:r w:rsidRPr="00496212">
              <w:rPr>
                <w:rFonts w:asciiTheme="minorHAnsi" w:hAnsiTheme="minorHAnsi" w:cstheme="minorHAnsi"/>
                <w:sz w:val="22"/>
              </w:rPr>
              <w:t xml:space="preserve">, 2021 </w:t>
            </w:r>
          </w:p>
        </w:tc>
        <w:tc>
          <w:tcPr>
            <w:tcW w:w="7560" w:type="dxa"/>
          </w:tcPr>
          <w:p w:rsidR="00496212" w:rsidRPr="00496212" w:rsidRDefault="00496212" w:rsidP="00496212">
            <w:pPr>
              <w:ind w:left="10"/>
              <w:rPr>
                <w:rFonts w:asciiTheme="minorHAnsi" w:hAnsiTheme="minorHAnsi" w:cstheme="minorHAnsi"/>
                <w:sz w:val="22"/>
              </w:rPr>
            </w:pPr>
            <w:r w:rsidRPr="00496212">
              <w:rPr>
                <w:rFonts w:asciiTheme="minorHAnsi" w:hAnsiTheme="minorHAnsi" w:cstheme="minorHAnsi"/>
                <w:sz w:val="22"/>
              </w:rPr>
              <w:t xml:space="preserve">Emergency Solutions Grant (ESG) 2021, 2022, and COVID Application Released </w:t>
            </w:r>
          </w:p>
        </w:tc>
      </w:tr>
      <w:tr w:rsidR="00496212" w:rsidTr="00496212">
        <w:tc>
          <w:tcPr>
            <w:tcW w:w="2790" w:type="dxa"/>
          </w:tcPr>
          <w:p w:rsidR="00496212" w:rsidRPr="00496212" w:rsidRDefault="00496212" w:rsidP="00496212">
            <w:pPr>
              <w:ind w:left="0" w:firstLine="0"/>
              <w:jc w:val="left"/>
              <w:rPr>
                <w:rFonts w:asciiTheme="minorHAnsi" w:hAnsiTheme="minorHAnsi" w:cstheme="minorHAnsi"/>
                <w:sz w:val="22"/>
              </w:rPr>
            </w:pPr>
            <w:r w:rsidRPr="00496212">
              <w:rPr>
                <w:rFonts w:asciiTheme="minorHAnsi" w:hAnsiTheme="minorHAnsi" w:cstheme="minorHAnsi"/>
                <w:sz w:val="22"/>
              </w:rPr>
              <w:t>December 22, 2021</w:t>
            </w:r>
          </w:p>
        </w:tc>
        <w:tc>
          <w:tcPr>
            <w:tcW w:w="7560" w:type="dxa"/>
          </w:tcPr>
          <w:p w:rsidR="00496212" w:rsidRDefault="00496212" w:rsidP="00496212">
            <w:pPr>
              <w:pStyle w:val="Default"/>
              <w:rPr>
                <w:rFonts w:asciiTheme="minorHAnsi" w:hAnsiTheme="minorHAnsi" w:cstheme="minorHAnsi"/>
                <w:sz w:val="22"/>
                <w:szCs w:val="22"/>
              </w:rPr>
            </w:pPr>
            <w:r w:rsidRPr="00496212">
              <w:rPr>
                <w:rFonts w:asciiTheme="minorHAnsi" w:hAnsiTheme="minorHAnsi" w:cstheme="minorHAnsi"/>
                <w:sz w:val="22"/>
                <w:szCs w:val="22"/>
              </w:rPr>
              <w:t>ESG Technical Assistance Office Hours</w:t>
            </w:r>
            <w:r w:rsidR="00603867">
              <w:rPr>
                <w:rFonts w:asciiTheme="minorHAnsi" w:hAnsiTheme="minorHAnsi" w:cstheme="minorHAnsi"/>
                <w:sz w:val="22"/>
                <w:szCs w:val="22"/>
              </w:rPr>
              <w:t xml:space="preserve"> by Appointment</w:t>
            </w:r>
            <w:r w:rsidRPr="00496212">
              <w:rPr>
                <w:rFonts w:asciiTheme="minorHAnsi" w:hAnsiTheme="minorHAnsi" w:cstheme="minorHAnsi"/>
                <w:sz w:val="22"/>
                <w:szCs w:val="22"/>
              </w:rPr>
              <w:t xml:space="preserve">: </w:t>
            </w:r>
            <w:r w:rsidR="00A97446">
              <w:rPr>
                <w:rFonts w:asciiTheme="minorHAnsi" w:hAnsiTheme="minorHAnsi" w:cstheme="minorHAnsi"/>
                <w:sz w:val="22"/>
                <w:szCs w:val="22"/>
              </w:rPr>
              <w:t>1 to 3 pm Local Time</w:t>
            </w:r>
          </w:p>
          <w:p w:rsidR="00496212" w:rsidRPr="00496212" w:rsidRDefault="00496212" w:rsidP="00496212">
            <w:pPr>
              <w:pStyle w:val="Default"/>
              <w:rPr>
                <w:rFonts w:asciiTheme="minorHAnsi" w:hAnsiTheme="minorHAnsi" w:cstheme="minorHAnsi"/>
                <w:sz w:val="22"/>
                <w:szCs w:val="22"/>
              </w:rPr>
            </w:pPr>
            <w:r w:rsidRPr="00496212">
              <w:rPr>
                <w:rFonts w:asciiTheme="minorHAnsi" w:hAnsiTheme="minorHAnsi" w:cstheme="minorHAnsi"/>
                <w:bCs/>
                <w:color w:val="auto"/>
                <w:sz w:val="22"/>
                <w:szCs w:val="22"/>
              </w:rPr>
              <w:t>GLOBAL.GOTOMEETING.COM/JOIN/890912509.  You can also dial using your phone.  1 (408) 650-3123 ACCESS CODE:890-912-509</w:t>
            </w:r>
          </w:p>
        </w:tc>
      </w:tr>
      <w:tr w:rsidR="00496212" w:rsidTr="00496212">
        <w:tc>
          <w:tcPr>
            <w:tcW w:w="2790" w:type="dxa"/>
          </w:tcPr>
          <w:p w:rsidR="00496212" w:rsidRPr="00496212" w:rsidRDefault="00A97446" w:rsidP="00A97446">
            <w:pPr>
              <w:ind w:left="10"/>
              <w:jc w:val="left"/>
              <w:rPr>
                <w:rFonts w:asciiTheme="minorHAnsi" w:hAnsiTheme="minorHAnsi" w:cstheme="minorHAnsi"/>
                <w:sz w:val="22"/>
              </w:rPr>
            </w:pPr>
            <w:r>
              <w:rPr>
                <w:rFonts w:asciiTheme="minorHAnsi" w:hAnsiTheme="minorHAnsi" w:cstheme="minorHAnsi"/>
                <w:sz w:val="22"/>
              </w:rPr>
              <w:t>January 6, 2022 (1-2 pm Local Time)</w:t>
            </w:r>
          </w:p>
        </w:tc>
        <w:tc>
          <w:tcPr>
            <w:tcW w:w="7560" w:type="dxa"/>
          </w:tcPr>
          <w:p w:rsidR="00B73C9F" w:rsidRPr="00116C49" w:rsidRDefault="00496212" w:rsidP="00B73C9F">
            <w:pPr>
              <w:pStyle w:val="NormalWeb"/>
              <w:rPr>
                <w:rFonts w:asciiTheme="minorHAnsi" w:eastAsiaTheme="minorHAnsi" w:hAnsiTheme="minorHAnsi" w:cstheme="minorHAnsi"/>
                <w:sz w:val="22"/>
                <w:szCs w:val="22"/>
              </w:rPr>
            </w:pPr>
            <w:r w:rsidRPr="00116C49">
              <w:rPr>
                <w:rFonts w:asciiTheme="minorHAnsi" w:hAnsiTheme="minorHAnsi" w:cstheme="minorHAnsi"/>
                <w:color w:val="0E101A"/>
                <w:sz w:val="22"/>
                <w:szCs w:val="22"/>
              </w:rPr>
              <w:t xml:space="preserve">Pre-Proposal Conference presentation:  </w:t>
            </w:r>
            <w:r w:rsidR="00B73C9F" w:rsidRPr="00116C49">
              <w:rPr>
                <w:rFonts w:asciiTheme="minorHAnsi" w:hAnsiTheme="minorHAnsi" w:cstheme="minorHAnsi"/>
                <w:sz w:val="22"/>
                <w:szCs w:val="22"/>
              </w:rPr>
              <w:t xml:space="preserve">Zoom Meeting </w:t>
            </w:r>
            <w:r w:rsidR="00B73C9F" w:rsidRPr="00116C49">
              <w:rPr>
                <w:rFonts w:asciiTheme="minorHAnsi" w:hAnsiTheme="minorHAnsi" w:cstheme="minorHAnsi"/>
                <w:sz w:val="22"/>
                <w:szCs w:val="22"/>
              </w:rPr>
              <w:br/>
            </w:r>
            <w:hyperlink r:id="rId8" w:history="1">
              <w:r w:rsidR="00B73C9F" w:rsidRPr="00116C49">
                <w:rPr>
                  <w:rStyle w:val="Hyperlink"/>
                  <w:rFonts w:asciiTheme="minorHAnsi" w:eastAsia="Arial" w:hAnsiTheme="minorHAnsi" w:cstheme="minorHAnsi"/>
                  <w:sz w:val="22"/>
                  <w:szCs w:val="22"/>
                </w:rPr>
                <w:t>https://zoom.us/j/99214140778</w:t>
              </w:r>
            </w:hyperlink>
            <w:r w:rsidR="00B73C9F" w:rsidRPr="00116C49">
              <w:rPr>
                <w:rFonts w:asciiTheme="minorHAnsi" w:hAnsiTheme="minorHAnsi" w:cstheme="minorHAnsi"/>
                <w:sz w:val="22"/>
                <w:szCs w:val="22"/>
              </w:rPr>
              <w:t xml:space="preserve"> </w:t>
            </w:r>
          </w:p>
          <w:p w:rsidR="00B73C9F" w:rsidRDefault="00B73C9F" w:rsidP="00B73C9F">
            <w:pPr>
              <w:pStyle w:val="NormalWeb"/>
            </w:pPr>
            <w:r w:rsidRPr="00116C49">
              <w:rPr>
                <w:rFonts w:asciiTheme="minorHAnsi" w:hAnsiTheme="minorHAnsi" w:cstheme="minorHAnsi"/>
                <w:sz w:val="22"/>
                <w:szCs w:val="22"/>
              </w:rPr>
              <w:t xml:space="preserve">Meeting ID: 992 1414 0778 </w:t>
            </w:r>
            <w:r w:rsidRPr="00116C49">
              <w:rPr>
                <w:rFonts w:asciiTheme="minorHAnsi" w:hAnsiTheme="minorHAnsi" w:cstheme="minorHAnsi"/>
                <w:sz w:val="22"/>
                <w:szCs w:val="22"/>
              </w:rPr>
              <w:br/>
              <w:t>One tap mobile</w:t>
            </w:r>
            <w:r>
              <w:t xml:space="preserve"> </w:t>
            </w:r>
            <w:r w:rsidR="003D7D2E">
              <w:t xml:space="preserve"> </w:t>
            </w:r>
            <w:r>
              <w:br/>
              <w:t xml:space="preserve">+16465588656,,99214140778# US (New York) </w:t>
            </w:r>
            <w:r>
              <w:br/>
              <w:t xml:space="preserve">+13017158592,,99214140778# US (Washington DC) </w:t>
            </w:r>
          </w:p>
          <w:p w:rsidR="00496212" w:rsidRPr="00496212" w:rsidRDefault="00B73C9F" w:rsidP="00B73C9F">
            <w:pPr>
              <w:pStyle w:val="NormalWeb"/>
              <w:rPr>
                <w:rFonts w:asciiTheme="minorHAnsi" w:hAnsiTheme="minorHAnsi" w:cstheme="minorHAnsi"/>
                <w:sz w:val="22"/>
              </w:rPr>
            </w:pPr>
            <w:r>
              <w:t xml:space="preserve">Dial by your location </w:t>
            </w:r>
            <w:r>
              <w:br/>
              <w:t xml:space="preserve">        +1 646 558 8656 US (New York) </w:t>
            </w:r>
            <w:r>
              <w:br/>
              <w:t xml:space="preserve">        +1 301 715 8592 US (Washington DC) </w:t>
            </w:r>
            <w:r>
              <w:br/>
              <w:t xml:space="preserve">        +1 312 626 6799 US (Chicago) </w:t>
            </w:r>
            <w:r>
              <w:br/>
              <w:t xml:space="preserve">        +1 669 900 9128 US (San Jose) </w:t>
            </w:r>
            <w:r>
              <w:br/>
              <w:t xml:space="preserve">        +1 253 215 8782 US (Tacoma) </w:t>
            </w:r>
            <w:r>
              <w:br/>
              <w:t xml:space="preserve">        +1 346 248 7799 US (Houston) </w:t>
            </w:r>
            <w:r>
              <w:br/>
              <w:t xml:space="preserve">Meeting ID: 992 1414 0778 </w:t>
            </w:r>
            <w:r>
              <w:br/>
              <w:t xml:space="preserve">Find your local number: </w:t>
            </w:r>
            <w:hyperlink r:id="rId9" w:history="1">
              <w:r>
                <w:rPr>
                  <w:rStyle w:val="Hyperlink"/>
                  <w:rFonts w:eastAsia="Arial"/>
                </w:rPr>
                <w:t>https://zoom.us/u/arqi8KSfJ</w:t>
              </w:r>
            </w:hyperlink>
            <w:r>
              <w:t xml:space="preserve"> </w:t>
            </w:r>
          </w:p>
        </w:tc>
      </w:tr>
      <w:tr w:rsidR="00496212" w:rsidTr="00496212">
        <w:tc>
          <w:tcPr>
            <w:tcW w:w="2790" w:type="dxa"/>
          </w:tcPr>
          <w:p w:rsidR="00496212" w:rsidRPr="00496212" w:rsidRDefault="00496212" w:rsidP="00496212">
            <w:pPr>
              <w:ind w:left="10"/>
              <w:jc w:val="left"/>
              <w:rPr>
                <w:rFonts w:asciiTheme="minorHAnsi" w:hAnsiTheme="minorHAnsi" w:cstheme="minorHAnsi"/>
                <w:sz w:val="22"/>
              </w:rPr>
            </w:pPr>
            <w:r w:rsidRPr="00496212">
              <w:rPr>
                <w:rFonts w:asciiTheme="minorHAnsi" w:hAnsiTheme="minorHAnsi" w:cstheme="minorHAnsi"/>
                <w:sz w:val="22"/>
              </w:rPr>
              <w:t>January 8, 2022</w:t>
            </w:r>
            <w:r w:rsidR="0077439E">
              <w:rPr>
                <w:rFonts w:asciiTheme="minorHAnsi" w:hAnsiTheme="minorHAnsi" w:cstheme="minorHAnsi"/>
                <w:sz w:val="22"/>
              </w:rPr>
              <w:t xml:space="preserve"> at 2:00pm local time</w:t>
            </w:r>
          </w:p>
        </w:tc>
        <w:tc>
          <w:tcPr>
            <w:tcW w:w="7560" w:type="dxa"/>
          </w:tcPr>
          <w:p w:rsidR="00496212" w:rsidRPr="00496212" w:rsidRDefault="00496212" w:rsidP="00496212">
            <w:pPr>
              <w:ind w:left="10"/>
              <w:rPr>
                <w:rFonts w:asciiTheme="minorHAnsi" w:hAnsiTheme="minorHAnsi" w:cstheme="minorHAnsi"/>
                <w:sz w:val="22"/>
              </w:rPr>
            </w:pPr>
            <w:r w:rsidRPr="00496212">
              <w:rPr>
                <w:rFonts w:asciiTheme="minorHAnsi" w:hAnsiTheme="minorHAnsi" w:cstheme="minorHAnsi"/>
                <w:sz w:val="22"/>
              </w:rPr>
              <w:t>Last Day for Questions to be submitted to Fulton County Purchasing</w:t>
            </w:r>
          </w:p>
        </w:tc>
      </w:tr>
      <w:tr w:rsidR="00496212" w:rsidTr="00496212">
        <w:tc>
          <w:tcPr>
            <w:tcW w:w="2790" w:type="dxa"/>
          </w:tcPr>
          <w:p w:rsidR="00496212" w:rsidRPr="00496212" w:rsidRDefault="00496212" w:rsidP="00496212">
            <w:pPr>
              <w:ind w:left="10"/>
              <w:jc w:val="left"/>
              <w:rPr>
                <w:rFonts w:asciiTheme="minorHAnsi" w:hAnsiTheme="minorHAnsi" w:cstheme="minorHAnsi"/>
                <w:sz w:val="22"/>
              </w:rPr>
            </w:pPr>
            <w:r w:rsidRPr="00496212">
              <w:rPr>
                <w:rFonts w:asciiTheme="minorHAnsi" w:hAnsiTheme="minorHAnsi" w:cstheme="minorHAnsi"/>
                <w:sz w:val="22"/>
              </w:rPr>
              <w:t>January 17, 2022</w:t>
            </w:r>
            <w:r w:rsidR="0077439E">
              <w:rPr>
                <w:rFonts w:asciiTheme="minorHAnsi" w:hAnsiTheme="minorHAnsi" w:cstheme="minorHAnsi"/>
                <w:sz w:val="22"/>
              </w:rPr>
              <w:t xml:space="preserve"> at 11:00A.M., local time</w:t>
            </w:r>
          </w:p>
        </w:tc>
        <w:tc>
          <w:tcPr>
            <w:tcW w:w="7560" w:type="dxa"/>
          </w:tcPr>
          <w:p w:rsidR="00496212" w:rsidRPr="00496212" w:rsidRDefault="00496212" w:rsidP="00613B94">
            <w:pPr>
              <w:ind w:left="0" w:firstLine="0"/>
              <w:jc w:val="left"/>
              <w:rPr>
                <w:rFonts w:asciiTheme="minorHAnsi" w:hAnsiTheme="minorHAnsi" w:cstheme="minorHAnsi"/>
                <w:sz w:val="22"/>
              </w:rPr>
            </w:pPr>
            <w:r w:rsidRPr="00496212">
              <w:rPr>
                <w:rFonts w:asciiTheme="minorHAnsi" w:hAnsiTheme="minorHAnsi" w:cstheme="minorHAnsi"/>
                <w:sz w:val="22"/>
              </w:rPr>
              <w:t xml:space="preserve">Due Date:  Submit to </w:t>
            </w:r>
            <w:hyperlink r:id="rId10" w:history="1">
              <w:r>
                <w:rPr>
                  <w:rStyle w:val="Hyperlink"/>
                </w:rPr>
                <w:t>https://www.bidnetdirect.com/georgia/fultoncounty</w:t>
              </w:r>
            </w:hyperlink>
            <w:r w:rsidRPr="00496212">
              <w:rPr>
                <w:rFonts w:asciiTheme="minorHAnsi" w:hAnsiTheme="minorHAnsi" w:cstheme="minorHAnsi"/>
                <w:color w:val="0E101A"/>
                <w:sz w:val="22"/>
              </w:rPr>
              <w:t xml:space="preserve">.  </w:t>
            </w:r>
            <w:r w:rsidRPr="00496212">
              <w:rPr>
                <w:rFonts w:asciiTheme="minorHAnsi" w:hAnsiTheme="minorHAnsi" w:cstheme="minorHAnsi"/>
                <w:sz w:val="22"/>
              </w:rPr>
              <w:t xml:space="preserve">  </w:t>
            </w:r>
            <w:r w:rsidRPr="00496212">
              <w:rPr>
                <w:rFonts w:asciiTheme="minorHAnsi" w:hAnsiTheme="minorHAnsi" w:cstheme="minorHAnsi"/>
                <w:b/>
                <w:i/>
                <w:sz w:val="22"/>
              </w:rPr>
              <w:t xml:space="preserve">Hard Copy submissions by mail, drop off and to </w:t>
            </w:r>
            <w:r w:rsidR="00613B94">
              <w:rPr>
                <w:rFonts w:asciiTheme="minorHAnsi" w:hAnsiTheme="minorHAnsi" w:cstheme="minorHAnsi"/>
                <w:b/>
                <w:i/>
                <w:sz w:val="22"/>
              </w:rPr>
              <w:t xml:space="preserve">email </w:t>
            </w:r>
            <w:r w:rsidRPr="00496212">
              <w:rPr>
                <w:rFonts w:asciiTheme="minorHAnsi" w:hAnsiTheme="minorHAnsi" w:cstheme="minorHAnsi"/>
                <w:b/>
                <w:i/>
                <w:sz w:val="22"/>
              </w:rPr>
              <w:t>will not be accepted</w:t>
            </w:r>
          </w:p>
        </w:tc>
      </w:tr>
      <w:tr w:rsidR="00496212" w:rsidTr="00496212">
        <w:tc>
          <w:tcPr>
            <w:tcW w:w="2790" w:type="dxa"/>
          </w:tcPr>
          <w:p w:rsidR="00496212" w:rsidRPr="00496212" w:rsidRDefault="00496212" w:rsidP="00496212">
            <w:pPr>
              <w:ind w:left="0" w:firstLine="0"/>
              <w:jc w:val="left"/>
              <w:rPr>
                <w:rFonts w:asciiTheme="minorHAnsi" w:hAnsiTheme="minorHAnsi" w:cstheme="minorHAnsi"/>
                <w:sz w:val="22"/>
              </w:rPr>
            </w:pPr>
            <w:r w:rsidRPr="00496212">
              <w:rPr>
                <w:rFonts w:asciiTheme="minorHAnsi" w:hAnsiTheme="minorHAnsi" w:cstheme="minorHAnsi"/>
                <w:sz w:val="22"/>
              </w:rPr>
              <w:t xml:space="preserve">February </w:t>
            </w:r>
            <w:r w:rsidR="00230EFD">
              <w:rPr>
                <w:rFonts w:asciiTheme="minorHAnsi" w:hAnsiTheme="minorHAnsi" w:cstheme="minorHAnsi"/>
                <w:sz w:val="22"/>
              </w:rPr>
              <w:t xml:space="preserve">or March </w:t>
            </w:r>
            <w:r w:rsidRPr="00496212">
              <w:rPr>
                <w:rFonts w:asciiTheme="minorHAnsi" w:hAnsiTheme="minorHAnsi" w:cstheme="minorHAnsi"/>
                <w:sz w:val="22"/>
              </w:rPr>
              <w:t xml:space="preserve">2022 </w:t>
            </w:r>
          </w:p>
        </w:tc>
        <w:tc>
          <w:tcPr>
            <w:tcW w:w="7560" w:type="dxa"/>
          </w:tcPr>
          <w:p w:rsidR="00496212" w:rsidRPr="00496212" w:rsidRDefault="00496212" w:rsidP="00496212">
            <w:pPr>
              <w:ind w:left="10"/>
              <w:rPr>
                <w:rFonts w:asciiTheme="minorHAnsi" w:hAnsiTheme="minorHAnsi" w:cstheme="minorHAnsi"/>
                <w:sz w:val="22"/>
              </w:rPr>
            </w:pPr>
            <w:r w:rsidRPr="00496212">
              <w:rPr>
                <w:rFonts w:asciiTheme="minorHAnsi" w:hAnsiTheme="minorHAnsi" w:cstheme="minorHAnsi"/>
                <w:sz w:val="22"/>
              </w:rPr>
              <w:t>Recommendations presented to the Fulton County Board of Commissioners for approval</w:t>
            </w:r>
          </w:p>
        </w:tc>
      </w:tr>
    </w:tbl>
    <w:p w:rsidR="00496212" w:rsidRPr="00496212" w:rsidRDefault="00496212" w:rsidP="00496212">
      <w:pPr>
        <w:widowControl w:val="0"/>
        <w:shd w:val="clear" w:color="auto" w:fill="FFFFFF" w:themeFill="background1"/>
        <w:kinsoku w:val="0"/>
        <w:overflowPunct w:val="0"/>
        <w:spacing w:after="0" w:line="276" w:lineRule="auto"/>
        <w:ind w:left="720" w:right="432" w:firstLine="0"/>
        <w:jc w:val="left"/>
        <w:textAlignment w:val="baseline"/>
        <w:rPr>
          <w:rFonts w:asciiTheme="minorHAnsi" w:hAnsiTheme="minorHAnsi" w:cstheme="minorHAnsi"/>
          <w:color w:val="auto"/>
          <w:sz w:val="22"/>
        </w:rPr>
      </w:pPr>
    </w:p>
    <w:p w:rsidR="00F31AF1" w:rsidRPr="00E61C57" w:rsidRDefault="00F31AF1" w:rsidP="00744083">
      <w:pPr>
        <w:pStyle w:val="ListParagraph"/>
        <w:widowControl w:val="0"/>
        <w:numPr>
          <w:ilvl w:val="0"/>
          <w:numId w:val="2"/>
        </w:numPr>
        <w:shd w:val="clear" w:color="auto" w:fill="FFFFFF" w:themeFill="background1"/>
        <w:kinsoku w:val="0"/>
        <w:overflowPunct w:val="0"/>
        <w:spacing w:after="0" w:line="276" w:lineRule="auto"/>
        <w:ind w:right="432"/>
        <w:jc w:val="left"/>
        <w:textAlignment w:val="baseline"/>
        <w:rPr>
          <w:rFonts w:asciiTheme="minorHAnsi" w:hAnsiTheme="minorHAnsi" w:cstheme="minorHAnsi"/>
          <w:color w:val="auto"/>
          <w:sz w:val="22"/>
        </w:rPr>
      </w:pPr>
      <w:r w:rsidRPr="00E61C57">
        <w:rPr>
          <w:rFonts w:asciiTheme="minorHAnsi" w:hAnsiTheme="minorHAnsi" w:cstheme="minorHAnsi"/>
          <w:color w:val="auto"/>
          <w:sz w:val="22"/>
        </w:rPr>
        <w:t>Selected Agency</w:t>
      </w:r>
      <w:r w:rsidR="004C3836" w:rsidRPr="00E61C57">
        <w:rPr>
          <w:rFonts w:asciiTheme="minorHAnsi" w:hAnsiTheme="minorHAnsi" w:cstheme="minorHAnsi"/>
          <w:color w:val="auto"/>
          <w:sz w:val="22"/>
        </w:rPr>
        <w:t>/</w:t>
      </w:r>
      <w:r w:rsidR="00CD641E" w:rsidRPr="00E61C57">
        <w:rPr>
          <w:rFonts w:asciiTheme="minorHAnsi" w:hAnsiTheme="minorHAnsi" w:cstheme="minorHAnsi"/>
          <w:color w:val="auto"/>
          <w:sz w:val="22"/>
        </w:rPr>
        <w:t>Municipality</w:t>
      </w:r>
      <w:r w:rsidRPr="00E61C57">
        <w:rPr>
          <w:rFonts w:asciiTheme="minorHAnsi" w:hAnsiTheme="minorHAnsi" w:cstheme="minorHAnsi"/>
          <w:color w:val="auto"/>
          <w:sz w:val="22"/>
        </w:rPr>
        <w:t xml:space="preserve"> and program summary will be submitted to the Fulton County Board of Commissioners for a final approval. </w:t>
      </w:r>
    </w:p>
    <w:p w:rsidR="00F31AF1" w:rsidRPr="00E61C57" w:rsidRDefault="00F31AF1" w:rsidP="008D44BA">
      <w:pPr>
        <w:pStyle w:val="ListParagraph"/>
        <w:widowControl w:val="0"/>
        <w:numPr>
          <w:ilvl w:val="0"/>
          <w:numId w:val="8"/>
        </w:numPr>
        <w:shd w:val="clear" w:color="auto" w:fill="FFFFFF" w:themeFill="background1"/>
        <w:kinsoku w:val="0"/>
        <w:overflowPunct w:val="0"/>
        <w:spacing w:after="0" w:line="276" w:lineRule="auto"/>
        <w:ind w:right="432"/>
        <w:jc w:val="left"/>
        <w:textAlignment w:val="baseline"/>
        <w:rPr>
          <w:rFonts w:asciiTheme="minorHAnsi" w:hAnsiTheme="minorHAnsi" w:cstheme="minorHAnsi"/>
          <w:b/>
          <w:color w:val="auto"/>
          <w:sz w:val="22"/>
        </w:rPr>
      </w:pPr>
      <w:r w:rsidRPr="00E61C57">
        <w:rPr>
          <w:rFonts w:asciiTheme="minorHAnsi" w:hAnsiTheme="minorHAnsi" w:cstheme="minorHAnsi"/>
          <w:b/>
          <w:color w:val="auto"/>
          <w:sz w:val="22"/>
        </w:rPr>
        <w:t>Phase Two</w:t>
      </w:r>
    </w:p>
    <w:p w:rsidR="00F31AF1" w:rsidRPr="00E61C57" w:rsidRDefault="00F31AF1" w:rsidP="00744083">
      <w:pPr>
        <w:pStyle w:val="ListParagraph"/>
        <w:widowControl w:val="0"/>
        <w:numPr>
          <w:ilvl w:val="0"/>
          <w:numId w:val="2"/>
        </w:numPr>
        <w:shd w:val="clear" w:color="auto" w:fill="FFFFFF" w:themeFill="background1"/>
        <w:kinsoku w:val="0"/>
        <w:overflowPunct w:val="0"/>
        <w:spacing w:after="0" w:line="276" w:lineRule="auto"/>
        <w:ind w:right="432"/>
        <w:jc w:val="left"/>
        <w:textAlignment w:val="baseline"/>
        <w:rPr>
          <w:rFonts w:asciiTheme="minorHAnsi" w:hAnsiTheme="minorHAnsi" w:cstheme="minorHAnsi"/>
          <w:color w:val="auto"/>
          <w:sz w:val="22"/>
        </w:rPr>
      </w:pPr>
      <w:r w:rsidRPr="00E61C57">
        <w:rPr>
          <w:rFonts w:asciiTheme="minorHAnsi" w:hAnsiTheme="minorHAnsi" w:cstheme="minorHAnsi"/>
          <w:color w:val="auto"/>
          <w:sz w:val="22"/>
        </w:rPr>
        <w:t>Applicant notifications will be released per the approval of the Fulton County Board of Commissioners.</w:t>
      </w:r>
      <w:r w:rsidRPr="00E61C57">
        <w:rPr>
          <w:rFonts w:asciiTheme="minorHAnsi" w:hAnsiTheme="minorHAnsi" w:cstheme="minorHAnsi"/>
          <w:strike/>
          <w:color w:val="auto"/>
          <w:sz w:val="22"/>
        </w:rPr>
        <w:t xml:space="preserve"> </w:t>
      </w:r>
    </w:p>
    <w:p w:rsidR="00F31AF1" w:rsidRPr="00E61C57" w:rsidRDefault="00F31AF1" w:rsidP="00744083">
      <w:pPr>
        <w:pStyle w:val="ListParagraph"/>
        <w:widowControl w:val="0"/>
        <w:numPr>
          <w:ilvl w:val="0"/>
          <w:numId w:val="2"/>
        </w:numPr>
        <w:shd w:val="clear" w:color="auto" w:fill="FFFFFF" w:themeFill="background1"/>
        <w:kinsoku w:val="0"/>
        <w:overflowPunct w:val="0"/>
        <w:spacing w:after="0" w:line="276" w:lineRule="auto"/>
        <w:ind w:right="432"/>
        <w:jc w:val="left"/>
        <w:textAlignment w:val="baseline"/>
        <w:rPr>
          <w:rFonts w:asciiTheme="minorHAnsi" w:hAnsiTheme="minorHAnsi" w:cstheme="minorHAnsi"/>
          <w:color w:val="auto"/>
          <w:sz w:val="22"/>
        </w:rPr>
      </w:pPr>
      <w:r w:rsidRPr="00E61C57">
        <w:rPr>
          <w:rFonts w:asciiTheme="minorHAnsi" w:hAnsiTheme="minorHAnsi" w:cstheme="minorHAnsi"/>
          <w:color w:val="auto"/>
          <w:sz w:val="22"/>
        </w:rPr>
        <w:t>Selected Agency’s MOU execution process will commence per the approval of the Fulton County Board of Commissioners.</w:t>
      </w:r>
      <w:r w:rsidRPr="00E61C57">
        <w:rPr>
          <w:rFonts w:asciiTheme="minorHAnsi" w:hAnsiTheme="minorHAnsi" w:cstheme="minorHAnsi"/>
          <w:strike/>
          <w:color w:val="auto"/>
          <w:sz w:val="22"/>
        </w:rPr>
        <w:t xml:space="preserve"> </w:t>
      </w:r>
    </w:p>
    <w:p w:rsidR="00F31AF1" w:rsidRPr="00E61C57" w:rsidRDefault="00F31AF1" w:rsidP="00744083">
      <w:pPr>
        <w:widowControl w:val="0"/>
        <w:shd w:val="clear" w:color="auto" w:fill="FFFFFF" w:themeFill="background1"/>
        <w:kinsoku w:val="0"/>
        <w:overflowPunct w:val="0"/>
        <w:spacing w:after="0" w:line="240" w:lineRule="auto"/>
        <w:ind w:left="366" w:right="432"/>
        <w:jc w:val="left"/>
        <w:textAlignment w:val="baseline"/>
        <w:rPr>
          <w:rFonts w:asciiTheme="minorHAnsi" w:hAnsiTheme="minorHAnsi" w:cstheme="minorHAnsi"/>
          <w:b/>
          <w:color w:val="auto"/>
          <w:sz w:val="22"/>
        </w:rPr>
      </w:pPr>
    </w:p>
    <w:tbl>
      <w:tblPr>
        <w:tblStyle w:val="TableGrid0"/>
        <w:tblW w:w="10530" w:type="dxa"/>
        <w:tblInd w:w="-95" w:type="dxa"/>
        <w:tblLook w:val="04A0" w:firstRow="1" w:lastRow="0" w:firstColumn="1" w:lastColumn="0" w:noHBand="0" w:noVBand="1"/>
      </w:tblPr>
      <w:tblGrid>
        <w:gridCol w:w="10530"/>
      </w:tblGrid>
      <w:tr w:rsidR="00402874" w:rsidRPr="00E61C57" w:rsidTr="00A527B9">
        <w:tc>
          <w:tcPr>
            <w:tcW w:w="10530" w:type="dxa"/>
            <w:shd w:val="clear" w:color="auto" w:fill="DEEAF6" w:themeFill="accent1" w:themeFillTint="33"/>
          </w:tcPr>
          <w:p w:rsidR="00F31AF1" w:rsidRPr="00E61C57" w:rsidRDefault="00F662D8" w:rsidP="00744083">
            <w:pPr>
              <w:spacing w:after="0" w:line="240" w:lineRule="auto"/>
              <w:ind w:left="360" w:firstLine="0"/>
              <w:jc w:val="left"/>
              <w:rPr>
                <w:rFonts w:asciiTheme="minorHAnsi" w:hAnsiTheme="minorHAnsi" w:cstheme="minorHAnsi"/>
                <w:color w:val="auto"/>
                <w:sz w:val="22"/>
              </w:rPr>
            </w:pPr>
            <w:r w:rsidRPr="00E61C57">
              <w:rPr>
                <w:rFonts w:asciiTheme="minorHAnsi" w:eastAsia="Arial" w:hAnsiTheme="minorHAnsi" w:cstheme="minorHAnsi"/>
                <w:b/>
                <w:color w:val="auto"/>
                <w:sz w:val="22"/>
              </w:rPr>
              <w:t xml:space="preserve">III.  </w:t>
            </w:r>
            <w:r w:rsidR="00F31AF1" w:rsidRPr="00E61C57">
              <w:rPr>
                <w:rFonts w:asciiTheme="minorHAnsi" w:eastAsia="Arial" w:hAnsiTheme="minorHAnsi" w:cstheme="minorHAnsi"/>
                <w:b/>
                <w:color w:val="auto"/>
                <w:sz w:val="22"/>
              </w:rPr>
              <w:t xml:space="preserve">APPLICATION CHECKLIST </w:t>
            </w:r>
          </w:p>
        </w:tc>
      </w:tr>
    </w:tbl>
    <w:tbl>
      <w:tblPr>
        <w:tblStyle w:val="TableGrid"/>
        <w:tblW w:w="10526" w:type="dxa"/>
        <w:tblInd w:w="-91" w:type="dxa"/>
        <w:tblCellMar>
          <w:top w:w="31" w:type="dxa"/>
          <w:left w:w="84" w:type="dxa"/>
          <w:bottom w:w="18" w:type="dxa"/>
          <w:right w:w="15" w:type="dxa"/>
        </w:tblCellMar>
        <w:tblLook w:val="04A0" w:firstRow="1" w:lastRow="0" w:firstColumn="1" w:lastColumn="0" w:noHBand="0" w:noVBand="1"/>
      </w:tblPr>
      <w:tblGrid>
        <w:gridCol w:w="4946"/>
        <w:gridCol w:w="4320"/>
        <w:gridCol w:w="1260"/>
      </w:tblGrid>
      <w:tr w:rsidR="00402874" w:rsidRPr="00E61C57" w:rsidTr="00744083">
        <w:trPr>
          <w:trHeight w:val="451"/>
        </w:trPr>
        <w:tc>
          <w:tcPr>
            <w:tcW w:w="494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527B9" w:rsidRPr="00E61C57" w:rsidRDefault="00A527B9" w:rsidP="00744083">
            <w:pPr>
              <w:spacing w:after="0" w:line="240" w:lineRule="auto"/>
              <w:ind w:left="0" w:right="78" w:firstLine="0"/>
              <w:jc w:val="left"/>
              <w:rPr>
                <w:rFonts w:asciiTheme="minorHAnsi" w:hAnsiTheme="minorHAnsi" w:cstheme="minorHAnsi"/>
                <w:color w:val="auto"/>
                <w:sz w:val="22"/>
              </w:rPr>
            </w:pPr>
            <w:r w:rsidRPr="00E61C57">
              <w:rPr>
                <w:rFonts w:asciiTheme="minorHAnsi" w:hAnsiTheme="minorHAnsi" w:cstheme="minorHAnsi"/>
                <w:b/>
                <w:color w:val="auto"/>
                <w:sz w:val="22"/>
              </w:rPr>
              <w:t xml:space="preserve">  Submission Requirements</w:t>
            </w:r>
          </w:p>
        </w:tc>
        <w:tc>
          <w:tcPr>
            <w:tcW w:w="432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A527B9" w:rsidRPr="00E61C57" w:rsidRDefault="00A527B9" w:rsidP="00744083">
            <w:pPr>
              <w:spacing w:after="0" w:line="240" w:lineRule="auto"/>
              <w:ind w:left="0" w:right="71" w:firstLine="0"/>
              <w:jc w:val="left"/>
              <w:rPr>
                <w:rFonts w:asciiTheme="minorHAnsi" w:hAnsiTheme="minorHAnsi" w:cstheme="minorHAnsi"/>
                <w:color w:val="auto"/>
                <w:sz w:val="22"/>
              </w:rPr>
            </w:pPr>
            <w:r w:rsidRPr="00E61C57">
              <w:rPr>
                <w:rFonts w:asciiTheme="minorHAnsi" w:hAnsiTheme="minorHAnsi" w:cstheme="minorHAnsi"/>
                <w:b/>
                <w:color w:val="auto"/>
                <w:sz w:val="22"/>
              </w:rPr>
              <w:t>Documentation</w:t>
            </w:r>
          </w:p>
        </w:tc>
        <w:tc>
          <w:tcPr>
            <w:tcW w:w="1260" w:type="dxa"/>
            <w:tcBorders>
              <w:top w:val="single" w:sz="4" w:space="0" w:color="000000"/>
              <w:left w:val="single" w:sz="4" w:space="0" w:color="000000"/>
              <w:bottom w:val="single" w:sz="4" w:space="0" w:color="000000"/>
              <w:right w:val="single" w:sz="4" w:space="0" w:color="000000"/>
            </w:tcBorders>
            <w:shd w:val="clear" w:color="auto" w:fill="FFFF00"/>
          </w:tcPr>
          <w:p w:rsidR="00A527B9" w:rsidRPr="00E61C57" w:rsidRDefault="00A527B9"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b/>
                <w:color w:val="auto"/>
                <w:sz w:val="22"/>
              </w:rPr>
              <w:t>Check if Enclosed</w:t>
            </w:r>
          </w:p>
        </w:tc>
      </w:tr>
      <w:tr w:rsidR="00823456" w:rsidRPr="00E61C57" w:rsidTr="00744083">
        <w:trPr>
          <w:trHeight w:val="451"/>
        </w:trPr>
        <w:tc>
          <w:tcPr>
            <w:tcW w:w="4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456" w:rsidRPr="00E61C57" w:rsidRDefault="00823456" w:rsidP="00744083">
            <w:pPr>
              <w:pStyle w:val="ListParagraph"/>
              <w:numPr>
                <w:ilvl w:val="0"/>
                <w:numId w:val="6"/>
              </w:numPr>
              <w:spacing w:after="0" w:line="240" w:lineRule="auto"/>
              <w:jc w:val="left"/>
              <w:rPr>
                <w:rFonts w:asciiTheme="minorHAnsi" w:hAnsiTheme="minorHAnsi" w:cstheme="minorHAnsi"/>
                <w:color w:val="auto"/>
                <w:sz w:val="22"/>
              </w:rPr>
            </w:pPr>
            <w:r w:rsidRPr="00E61C57">
              <w:rPr>
                <w:rFonts w:asciiTheme="minorHAnsi" w:hAnsiTheme="minorHAnsi" w:cstheme="minorHAnsi"/>
                <w:color w:val="auto"/>
                <w:sz w:val="22"/>
              </w:rPr>
              <w:t xml:space="preserve">The applicant must </w:t>
            </w:r>
          </w:p>
          <w:p w:rsidR="00823456" w:rsidRPr="00E61C57" w:rsidRDefault="00823456" w:rsidP="00744083">
            <w:pPr>
              <w:numPr>
                <w:ilvl w:val="0"/>
                <w:numId w:val="1"/>
              </w:numPr>
              <w:spacing w:after="0" w:line="240" w:lineRule="auto"/>
              <w:ind w:hanging="271"/>
              <w:jc w:val="left"/>
              <w:rPr>
                <w:rFonts w:asciiTheme="minorHAnsi" w:hAnsiTheme="minorHAnsi" w:cstheme="minorHAnsi"/>
                <w:color w:val="auto"/>
                <w:sz w:val="22"/>
              </w:rPr>
            </w:pPr>
            <w:r w:rsidRPr="00E61C57">
              <w:rPr>
                <w:rFonts w:asciiTheme="minorHAnsi" w:hAnsiTheme="minorHAnsi" w:cstheme="minorHAnsi"/>
                <w:color w:val="auto"/>
                <w:sz w:val="22"/>
              </w:rPr>
              <w:t xml:space="preserve">have nonprofit status for at least one (1) full year, </w:t>
            </w:r>
            <w:r w:rsidRPr="00E61C57">
              <w:rPr>
                <w:rFonts w:asciiTheme="minorHAnsi" w:hAnsiTheme="minorHAnsi" w:cstheme="minorHAnsi"/>
                <w:b/>
                <w:color w:val="auto"/>
                <w:sz w:val="22"/>
              </w:rPr>
              <w:t>or</w:t>
            </w:r>
            <w:r w:rsidRPr="00E61C57">
              <w:rPr>
                <w:rFonts w:asciiTheme="minorHAnsi" w:hAnsiTheme="minorHAnsi" w:cstheme="minorHAnsi"/>
                <w:color w:val="auto"/>
                <w:sz w:val="22"/>
              </w:rPr>
              <w:t xml:space="preserve"> </w:t>
            </w:r>
          </w:p>
          <w:p w:rsidR="00823456" w:rsidRPr="00E61C57" w:rsidRDefault="00823456" w:rsidP="00744083">
            <w:pPr>
              <w:numPr>
                <w:ilvl w:val="0"/>
                <w:numId w:val="1"/>
              </w:numPr>
              <w:spacing w:after="0" w:line="240" w:lineRule="auto"/>
              <w:ind w:hanging="271"/>
              <w:jc w:val="left"/>
              <w:rPr>
                <w:rFonts w:asciiTheme="minorHAnsi" w:hAnsiTheme="minorHAnsi" w:cstheme="minorHAnsi"/>
                <w:color w:val="auto"/>
                <w:sz w:val="22"/>
              </w:rPr>
            </w:pPr>
            <w:r w:rsidRPr="00E61C57">
              <w:rPr>
                <w:rFonts w:asciiTheme="minorHAnsi" w:hAnsiTheme="minorHAnsi" w:cstheme="minorHAnsi"/>
                <w:color w:val="auto"/>
                <w:sz w:val="22"/>
              </w:rPr>
              <w:t xml:space="preserve">have two (2) full years of operating experience </w:t>
            </w:r>
          </w:p>
          <w:p w:rsidR="00823456" w:rsidRPr="00E61C57" w:rsidRDefault="00823456" w:rsidP="00744083">
            <w:pPr>
              <w:spacing w:after="0" w:line="240" w:lineRule="auto"/>
              <w:ind w:left="30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under another nonprofit entity, </w:t>
            </w:r>
            <w:r w:rsidRPr="00E61C57">
              <w:rPr>
                <w:rFonts w:asciiTheme="minorHAnsi" w:hAnsiTheme="minorHAnsi" w:cstheme="minorHAnsi"/>
                <w:b/>
                <w:color w:val="auto"/>
                <w:sz w:val="22"/>
              </w:rPr>
              <w:t>or</w:t>
            </w:r>
            <w:r w:rsidRPr="00E61C57">
              <w:rPr>
                <w:rFonts w:asciiTheme="minorHAnsi" w:hAnsiTheme="minorHAnsi" w:cstheme="minorHAnsi"/>
                <w:color w:val="auto"/>
                <w:sz w:val="22"/>
              </w:rPr>
              <w:t xml:space="preserve">  </w:t>
            </w:r>
          </w:p>
          <w:p w:rsidR="00823456" w:rsidRPr="00E61C57" w:rsidRDefault="00823456" w:rsidP="00744083">
            <w:pPr>
              <w:numPr>
                <w:ilvl w:val="0"/>
                <w:numId w:val="1"/>
              </w:numPr>
              <w:spacing w:after="0" w:line="240" w:lineRule="auto"/>
              <w:ind w:hanging="271"/>
              <w:jc w:val="left"/>
              <w:rPr>
                <w:rFonts w:asciiTheme="minorHAnsi" w:hAnsiTheme="minorHAnsi" w:cstheme="minorHAnsi"/>
                <w:color w:val="auto"/>
                <w:sz w:val="22"/>
              </w:rPr>
            </w:pPr>
            <w:r w:rsidRPr="00E61C57">
              <w:rPr>
                <w:rFonts w:asciiTheme="minorHAnsi" w:hAnsiTheme="minorHAnsi" w:cstheme="minorHAnsi"/>
                <w:color w:val="auto"/>
                <w:sz w:val="22"/>
              </w:rPr>
              <w:t xml:space="preserve">be a local governmental entity or agency </w:t>
            </w:r>
          </w:p>
          <w:p w:rsidR="00823456" w:rsidRPr="00E61C57" w:rsidRDefault="00823456" w:rsidP="00744083">
            <w:pPr>
              <w:spacing w:after="0" w:line="240" w:lineRule="auto"/>
              <w:ind w:left="0" w:right="78" w:firstLine="0"/>
              <w:jc w:val="left"/>
              <w:rPr>
                <w:rFonts w:asciiTheme="minorHAnsi" w:hAnsiTheme="minorHAnsi" w:cstheme="minorHAnsi"/>
                <w:b/>
                <w:color w:val="auto"/>
                <w:sz w:val="22"/>
              </w:rPr>
            </w:pPr>
            <w:r w:rsidRPr="00E61C57">
              <w:rPr>
                <w:rFonts w:asciiTheme="minorHAnsi" w:hAnsiTheme="minorHAnsi" w:cstheme="minorHAnsi"/>
                <w:b/>
                <w:color w:val="auto"/>
                <w:sz w:val="22"/>
              </w:rPr>
              <w:t>(governmental agencies can skip to line 5)</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456" w:rsidRPr="00E61C57" w:rsidRDefault="00823456"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1:</w:t>
            </w:r>
            <w:r w:rsidRPr="00E61C57">
              <w:rPr>
                <w:rFonts w:asciiTheme="minorHAnsi" w:hAnsiTheme="minorHAnsi" w:cstheme="minorHAnsi"/>
                <w:color w:val="auto"/>
                <w:sz w:val="22"/>
              </w:rPr>
              <w:t xml:space="preserve">  </w:t>
            </w:r>
          </w:p>
          <w:p w:rsidR="00823456" w:rsidRPr="00E61C57" w:rsidRDefault="00823456"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a.  Provide a copy of a 501© (3) designation</w:t>
            </w:r>
          </w:p>
          <w:p w:rsidR="00823456" w:rsidRPr="00E61C57" w:rsidRDefault="00823456"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letter from the Internal Revenue Service if a</w:t>
            </w:r>
          </w:p>
          <w:p w:rsidR="00823456" w:rsidRPr="00E61C57" w:rsidRDefault="00823456" w:rsidP="00744083">
            <w:pPr>
              <w:spacing w:after="0" w:line="240" w:lineRule="auto"/>
              <w:ind w:left="0" w:firstLine="0"/>
              <w:jc w:val="left"/>
              <w:rPr>
                <w:rFonts w:asciiTheme="minorHAnsi" w:hAnsiTheme="minorHAnsi" w:cstheme="minorHAnsi"/>
                <w:b/>
                <w:color w:val="auto"/>
                <w:sz w:val="22"/>
              </w:rPr>
            </w:pPr>
            <w:r w:rsidRPr="00E61C57">
              <w:rPr>
                <w:rFonts w:asciiTheme="minorHAnsi" w:hAnsiTheme="minorHAnsi" w:cstheme="minorHAnsi"/>
                <w:color w:val="auto"/>
                <w:sz w:val="22"/>
              </w:rPr>
              <w:t xml:space="preserve">     non-profit applicant</w:t>
            </w:r>
            <w:r w:rsidRPr="00E61C57">
              <w:rPr>
                <w:rFonts w:asciiTheme="minorHAnsi" w:hAnsiTheme="minorHAnsi" w:cstheme="minorHAnsi"/>
                <w:b/>
                <w:color w:val="auto"/>
                <w:sz w:val="22"/>
              </w:rPr>
              <w:t xml:space="preserve"> </w:t>
            </w:r>
          </w:p>
          <w:p w:rsidR="00823456" w:rsidRPr="00E61C57" w:rsidRDefault="00823456"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b.  If operating under another nonprofit,</w:t>
            </w:r>
          </w:p>
          <w:p w:rsidR="00823456" w:rsidRPr="00E61C57" w:rsidRDefault="00823456"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please provide a copy</w:t>
            </w:r>
            <w:r w:rsidR="003A3799" w:rsidRPr="00E61C57">
              <w:rPr>
                <w:rFonts w:asciiTheme="minorHAnsi" w:hAnsiTheme="minorHAnsi" w:cstheme="minorHAnsi"/>
                <w:color w:val="auto"/>
                <w:sz w:val="22"/>
              </w:rPr>
              <w:t xml:space="preserve"> </w:t>
            </w:r>
            <w:r w:rsidRPr="00E61C57">
              <w:rPr>
                <w:rFonts w:asciiTheme="minorHAnsi" w:hAnsiTheme="minorHAnsi" w:cstheme="minorHAnsi"/>
                <w:color w:val="auto"/>
                <w:sz w:val="22"/>
              </w:rPr>
              <w:t xml:space="preserve">of the </w:t>
            </w:r>
            <w:r w:rsidR="003A3799" w:rsidRPr="00E61C57">
              <w:rPr>
                <w:rFonts w:asciiTheme="minorHAnsi" w:hAnsiTheme="minorHAnsi" w:cstheme="minorHAnsi"/>
                <w:color w:val="auto"/>
                <w:sz w:val="22"/>
              </w:rPr>
              <w:t>Memorandum</w:t>
            </w:r>
          </w:p>
          <w:p w:rsidR="00823456" w:rsidRPr="00E61C57" w:rsidRDefault="00823456" w:rsidP="00744083">
            <w:pPr>
              <w:spacing w:after="0" w:line="240"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of Understanding. </w:t>
            </w:r>
          </w:p>
          <w:p w:rsidR="00823456" w:rsidRPr="00E61C57" w:rsidRDefault="00823456" w:rsidP="00744083">
            <w:pPr>
              <w:spacing w:after="0" w:line="240" w:lineRule="auto"/>
              <w:ind w:left="0" w:right="71" w:firstLine="0"/>
              <w:jc w:val="left"/>
              <w:rPr>
                <w:rFonts w:asciiTheme="minorHAnsi" w:hAnsiTheme="minorHAnsi" w:cstheme="minorHAnsi"/>
                <w:b/>
                <w:color w:val="auto"/>
                <w:sz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823456" w:rsidRPr="00E61C57" w:rsidRDefault="00823456" w:rsidP="00744083">
            <w:pPr>
              <w:spacing w:after="0" w:line="240" w:lineRule="auto"/>
              <w:ind w:left="0" w:firstLine="0"/>
              <w:jc w:val="left"/>
              <w:rPr>
                <w:rFonts w:asciiTheme="minorHAnsi" w:hAnsiTheme="minorHAnsi" w:cstheme="minorHAnsi"/>
                <w:b/>
                <w:color w:val="auto"/>
                <w:sz w:val="22"/>
              </w:rPr>
            </w:pPr>
          </w:p>
        </w:tc>
      </w:tr>
      <w:tr w:rsidR="00402874" w:rsidRPr="00E61C57" w:rsidTr="00744083">
        <w:trPr>
          <w:trHeight w:val="982"/>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71" w:right="100" w:hanging="271"/>
              <w:jc w:val="left"/>
              <w:rPr>
                <w:rFonts w:asciiTheme="minorHAnsi" w:hAnsiTheme="minorHAnsi" w:cstheme="minorHAnsi"/>
                <w:color w:val="auto"/>
                <w:sz w:val="22"/>
              </w:rPr>
            </w:pPr>
            <w:r w:rsidRPr="00E61C57">
              <w:rPr>
                <w:rFonts w:asciiTheme="minorHAnsi" w:hAnsiTheme="minorHAnsi" w:cstheme="minorHAnsi"/>
                <w:b/>
                <w:color w:val="auto"/>
                <w:sz w:val="22"/>
              </w:rPr>
              <w:t xml:space="preserve">2. </w:t>
            </w:r>
            <w:r w:rsidRPr="00E61C57">
              <w:rPr>
                <w:rFonts w:asciiTheme="minorHAnsi" w:hAnsiTheme="minorHAnsi" w:cstheme="minorHAnsi"/>
                <w:color w:val="auto"/>
                <w:sz w:val="22"/>
              </w:rPr>
              <w:t xml:space="preserve">The applicant must be registered to conduct business in the State of Georgia at the time of application.   </w:t>
            </w:r>
            <w:r w:rsidRPr="00E61C57">
              <w:rPr>
                <w:rFonts w:asciiTheme="minorHAnsi" w:hAnsiTheme="minorHAnsi" w:cstheme="minorHAnsi"/>
                <w:b/>
                <w:color w:val="auto"/>
                <w:sz w:val="22"/>
              </w:rPr>
              <w:t xml:space="preserve">(Not applicable to governmental agencies) </w:t>
            </w:r>
          </w:p>
        </w:tc>
        <w:tc>
          <w:tcPr>
            <w:tcW w:w="4320" w:type="dxa"/>
            <w:tcBorders>
              <w:top w:val="single" w:sz="4" w:space="0" w:color="000000"/>
              <w:left w:val="single" w:sz="4" w:space="0" w:color="000000"/>
              <w:bottom w:val="single" w:sz="4" w:space="0" w:color="000000"/>
              <w:right w:val="single" w:sz="4" w:space="0" w:color="000000"/>
            </w:tcBorders>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2:</w:t>
            </w:r>
            <w:r w:rsidRPr="00E61C57">
              <w:rPr>
                <w:rFonts w:asciiTheme="minorHAnsi" w:hAnsiTheme="minorHAnsi" w:cstheme="minorHAnsi"/>
                <w:color w:val="auto"/>
                <w:sz w:val="22"/>
              </w:rPr>
              <w:t xml:space="preserve">  </w:t>
            </w:r>
          </w:p>
          <w:p w:rsidR="00A527B9" w:rsidRPr="00E61C57" w:rsidRDefault="00A527B9" w:rsidP="00744083">
            <w:pPr>
              <w:spacing w:after="0" w:line="240" w:lineRule="auto"/>
              <w:ind w:left="24" w:right="95"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Provide a copy of current certification from the GA Secretary of State. For assistance, please visit: </w:t>
            </w:r>
            <w:hyperlink r:id="rId11" w:history="1">
              <w:r w:rsidR="00C122F6" w:rsidRPr="00DB5F5D">
                <w:rPr>
                  <w:rStyle w:val="Hyperlink"/>
                  <w:rFonts w:asciiTheme="minorHAnsi" w:hAnsiTheme="minorHAnsi" w:cstheme="minorHAnsi"/>
                  <w:sz w:val="22"/>
                  <w:u w:color="0000FF"/>
                </w:rPr>
                <w:t>www.sos.ga.gov</w:t>
              </w:r>
            </w:hyperlink>
            <w:hyperlink r:id="rId12">
              <w:r w:rsidRPr="00E61C57">
                <w:rPr>
                  <w:rFonts w:asciiTheme="minorHAnsi" w:hAnsiTheme="minorHAnsi" w:cstheme="minorHAnsi"/>
                  <w:b/>
                  <w:color w:val="auto"/>
                  <w:sz w:val="22"/>
                </w:rPr>
                <w:t xml:space="preserve"> </w:t>
              </w:r>
            </w:hyperlink>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41383E52" wp14:editId="25BBA249">
                      <wp:extent cx="111252" cy="111252"/>
                      <wp:effectExtent l="0" t="0" r="0" b="0"/>
                      <wp:docPr id="19487" name="Group 19487"/>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14" name="Shape 21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8A46F0D" id="Group 19487"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">
                      <v:shape id="Shape 214"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cEsUA&#10;AADcAAAADwAAAGRycy9kb3ducmV2LnhtbESPzWrDMBCE74W+g9hAb43s0ObHtRJKIKWXHGonkONi&#10;bS0Ta2UsxXbevioUehxm5hsm3022FQP1vnGsIJ0nIIgrpxuuFZzKw/MahA/IGlvHpOBOHnbbx4cc&#10;M+1G/qKhCLWIEPYZKjAhdJmUvjJk0c9dRxy9b9dbDFH2tdQ9jhFuW7lIkqW02HBcMNjR3lB1LW5W&#10;Qf1xPu5fh2VSlGt7P5p2cxlXWqmn2fT+BiLQFP7Df+1PrWCRvsD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NwSxQAAANwAAAAPAAAAAAAAAAAAAAAAAJgCAABkcnMv&#10;ZG93bnJldi54bWxQSwUGAAAAAAQABAD1AAAAigMAAAAA&#10;" path="m,111252r111252,l111252,,,,,111252xe" filled="f" strokeweight=".72pt">
                        <v:path arrowok="t" textboxrect="0,0,111252,111252"/>
                      </v:shape>
                      <w10:anchorlock/>
                    </v:group>
                  </w:pict>
                </mc:Fallback>
              </mc:AlternateContent>
            </w:r>
          </w:p>
        </w:tc>
      </w:tr>
      <w:tr w:rsidR="00402874" w:rsidRPr="00E61C57" w:rsidTr="00744083">
        <w:trPr>
          <w:trHeight w:val="679"/>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71" w:right="93" w:hanging="247"/>
              <w:jc w:val="left"/>
              <w:rPr>
                <w:rFonts w:asciiTheme="minorHAnsi" w:hAnsiTheme="minorHAnsi" w:cstheme="minorHAnsi"/>
                <w:color w:val="auto"/>
                <w:sz w:val="22"/>
              </w:rPr>
            </w:pPr>
            <w:r w:rsidRPr="00E61C57">
              <w:rPr>
                <w:rFonts w:asciiTheme="minorHAnsi" w:hAnsiTheme="minorHAnsi" w:cstheme="minorHAnsi"/>
                <w:b/>
                <w:color w:val="auto"/>
                <w:sz w:val="22"/>
              </w:rPr>
              <w:t>3.</w:t>
            </w:r>
            <w:r w:rsidRPr="00E61C57">
              <w:rPr>
                <w:rFonts w:asciiTheme="minorHAnsi" w:hAnsiTheme="minorHAnsi" w:cstheme="minorHAnsi"/>
                <w:color w:val="auto"/>
                <w:sz w:val="22"/>
              </w:rPr>
              <w:t xml:space="preserve"> The applicant must have an audit or </w:t>
            </w:r>
            <w:r w:rsidRPr="00E61C57">
              <w:rPr>
                <w:rFonts w:asciiTheme="minorHAnsi" w:hAnsiTheme="minorHAnsi" w:cstheme="minorHAnsi"/>
                <w:b/>
                <w:color w:val="auto"/>
                <w:sz w:val="22"/>
              </w:rPr>
              <w:t>audited</w:t>
            </w:r>
            <w:r w:rsidRPr="00E61C57">
              <w:rPr>
                <w:rFonts w:asciiTheme="minorHAnsi" w:hAnsiTheme="minorHAnsi" w:cstheme="minorHAnsi"/>
                <w:color w:val="auto"/>
                <w:sz w:val="22"/>
              </w:rPr>
              <w:t xml:space="preserve"> financial statements (if budget is </w:t>
            </w:r>
            <w:r w:rsidRPr="00E61C57">
              <w:rPr>
                <w:rFonts w:asciiTheme="minorHAnsi" w:hAnsiTheme="minorHAnsi" w:cstheme="minorHAnsi"/>
                <w:b/>
                <w:color w:val="auto"/>
                <w:sz w:val="22"/>
                <w:u w:val="single" w:color="000000"/>
              </w:rPr>
              <w:t>less than $25,000</w:t>
            </w:r>
            <w:r w:rsidRPr="00E61C57">
              <w:rPr>
                <w:rFonts w:asciiTheme="minorHAnsi" w:hAnsiTheme="minorHAnsi" w:cstheme="minorHAnsi"/>
                <w:color w:val="auto"/>
                <w:sz w:val="22"/>
              </w:rPr>
              <w:t xml:space="preserve"> annually) prepared by a qualified accountant or accounting service, covering the last two most recent reporting periods of operation.  Copies of each </w:t>
            </w:r>
            <w:r w:rsidRPr="00E61C57">
              <w:rPr>
                <w:rFonts w:asciiTheme="minorHAnsi" w:hAnsiTheme="minorHAnsi" w:cstheme="minorHAnsi"/>
                <w:b/>
                <w:color w:val="auto"/>
                <w:sz w:val="22"/>
              </w:rPr>
              <w:t>audited</w:t>
            </w:r>
            <w:r w:rsidRPr="00E61C57">
              <w:rPr>
                <w:rFonts w:asciiTheme="minorHAnsi" w:hAnsiTheme="minorHAnsi" w:cstheme="minorHAnsi"/>
                <w:color w:val="auto"/>
                <w:sz w:val="22"/>
              </w:rPr>
              <w:t xml:space="preserve"> financial statement must be submitted with the application. </w:t>
            </w:r>
            <w:r w:rsidRPr="00E61C57">
              <w:rPr>
                <w:rFonts w:asciiTheme="minorHAnsi" w:hAnsiTheme="minorHAnsi" w:cstheme="minorHAnsi"/>
                <w:b/>
                <w:color w:val="auto"/>
                <w:sz w:val="22"/>
              </w:rPr>
              <w:t>Reviews and Compilations will not be accepted.</w:t>
            </w:r>
            <w:r w:rsidRPr="00E61C57">
              <w:rPr>
                <w:rFonts w:asciiTheme="minorHAnsi" w:hAnsiTheme="minorHAnsi" w:cstheme="minorHAnsi"/>
                <w:color w:val="auto"/>
                <w:sz w:val="22"/>
              </w:rPr>
              <w:t xml:space="preserve"> Audit findings will make the applicant ineligible to receive assistance. </w:t>
            </w:r>
            <w:r w:rsidRPr="00E61C57">
              <w:rPr>
                <w:rFonts w:asciiTheme="minorHAnsi" w:hAnsiTheme="minorHAnsi" w:cstheme="minorHAnsi"/>
                <w:b/>
                <w:color w:val="auto"/>
                <w:sz w:val="22"/>
              </w:rPr>
              <w:t xml:space="preserve">   (Not applicable to governmental agencies) </w:t>
            </w:r>
          </w:p>
        </w:tc>
        <w:tc>
          <w:tcPr>
            <w:tcW w:w="432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3:</w:t>
            </w:r>
            <w:r w:rsidRPr="00E61C57">
              <w:rPr>
                <w:rFonts w:asciiTheme="minorHAnsi" w:hAnsiTheme="minorHAnsi" w:cstheme="minorHAnsi"/>
                <w:color w:val="auto"/>
                <w:sz w:val="22"/>
              </w:rPr>
              <w:t xml:space="preserve">  </w:t>
            </w:r>
          </w:p>
          <w:p w:rsidR="00A527B9" w:rsidRPr="00E61C57" w:rsidRDefault="00A527B9" w:rsidP="00744083">
            <w:pPr>
              <w:spacing w:after="0" w:line="240" w:lineRule="auto"/>
              <w:ind w:left="24" w:right="96" w:firstLine="0"/>
              <w:jc w:val="left"/>
              <w:rPr>
                <w:rFonts w:asciiTheme="minorHAnsi" w:hAnsiTheme="minorHAnsi" w:cstheme="minorHAnsi"/>
                <w:b/>
                <w:color w:val="auto"/>
                <w:sz w:val="22"/>
              </w:rPr>
            </w:pPr>
            <w:r w:rsidRPr="00E61C57">
              <w:rPr>
                <w:rFonts w:asciiTheme="minorHAnsi" w:hAnsiTheme="minorHAnsi" w:cstheme="minorHAnsi"/>
                <w:color w:val="auto"/>
                <w:sz w:val="22"/>
              </w:rPr>
              <w:t>Provide one copy each of the last two most recent audited financial statements that meet the criteria described. Include management letters if applicable.</w:t>
            </w:r>
            <w:r w:rsidRPr="00E61C57">
              <w:rPr>
                <w:rFonts w:asciiTheme="minorHAnsi" w:hAnsiTheme="minorHAnsi" w:cstheme="minorHAnsi"/>
                <w:b/>
                <w:color w:val="auto"/>
                <w:sz w:val="22"/>
              </w:rPr>
              <w:t xml:space="preserve"> </w:t>
            </w:r>
          </w:p>
          <w:p w:rsidR="00402874" w:rsidRPr="00E61C57" w:rsidRDefault="00402874" w:rsidP="00744083">
            <w:pPr>
              <w:spacing w:after="0" w:line="240" w:lineRule="auto"/>
              <w:ind w:left="24" w:right="96" w:firstLine="0"/>
              <w:jc w:val="left"/>
              <w:rPr>
                <w:rFonts w:asciiTheme="minorHAnsi" w:hAnsiTheme="minorHAnsi" w:cstheme="minorHAnsi"/>
                <w:b/>
                <w:color w:val="auto"/>
                <w:sz w:val="22"/>
              </w:rPr>
            </w:pPr>
          </w:p>
          <w:p w:rsidR="00402874" w:rsidRPr="00E61C57" w:rsidRDefault="00402874" w:rsidP="00744083">
            <w:pPr>
              <w:spacing w:after="0" w:line="240" w:lineRule="auto"/>
              <w:ind w:left="24" w:right="96" w:firstLine="0"/>
              <w:jc w:val="left"/>
              <w:rPr>
                <w:rFonts w:asciiTheme="minorHAnsi" w:hAnsiTheme="minorHAnsi" w:cstheme="minorHAnsi"/>
                <w:b/>
                <w:color w:val="auto"/>
                <w:sz w:val="22"/>
              </w:rPr>
            </w:pPr>
          </w:p>
          <w:p w:rsidR="00402874" w:rsidRPr="00E61C57" w:rsidRDefault="00402874" w:rsidP="00744083">
            <w:pPr>
              <w:spacing w:after="0" w:line="240" w:lineRule="auto"/>
              <w:ind w:left="24" w:right="96" w:firstLine="0"/>
              <w:jc w:val="left"/>
              <w:rPr>
                <w:rFonts w:asciiTheme="minorHAnsi" w:hAnsiTheme="minorHAnsi" w:cstheme="minorHAnsi"/>
                <w:b/>
                <w:color w:val="auto"/>
                <w:sz w:val="22"/>
              </w:rPr>
            </w:pPr>
          </w:p>
          <w:p w:rsidR="00402874" w:rsidRPr="00E61C57" w:rsidRDefault="00402874" w:rsidP="00744083">
            <w:pPr>
              <w:spacing w:after="0" w:line="240" w:lineRule="auto"/>
              <w:ind w:left="24" w:right="96" w:firstLine="0"/>
              <w:jc w:val="left"/>
              <w:rPr>
                <w:rFonts w:asciiTheme="minorHAnsi" w:hAnsiTheme="minorHAnsi" w:cstheme="minorHAnsi"/>
                <w:b/>
                <w:color w:val="auto"/>
                <w:sz w:val="22"/>
              </w:rPr>
            </w:pPr>
          </w:p>
          <w:p w:rsidR="00402874" w:rsidRPr="00E61C57" w:rsidRDefault="00402874" w:rsidP="00744083">
            <w:pPr>
              <w:spacing w:after="0" w:line="240" w:lineRule="auto"/>
              <w:ind w:left="24" w:right="96" w:firstLine="0"/>
              <w:jc w:val="left"/>
              <w:rPr>
                <w:rFonts w:asciiTheme="minorHAnsi" w:hAnsiTheme="minorHAnsi" w:cstheme="minorHAnsi"/>
                <w:b/>
                <w:color w:val="auto"/>
                <w:sz w:val="22"/>
              </w:rPr>
            </w:pPr>
          </w:p>
          <w:p w:rsidR="00402874" w:rsidRPr="00E61C57" w:rsidRDefault="00402874" w:rsidP="00744083">
            <w:pPr>
              <w:spacing w:after="0" w:line="240" w:lineRule="auto"/>
              <w:ind w:left="24" w:right="96" w:firstLine="0"/>
              <w:jc w:val="left"/>
              <w:rPr>
                <w:rFonts w:asciiTheme="minorHAnsi" w:hAnsiTheme="minorHAnsi" w:cstheme="minorHAnsi"/>
                <w:color w:val="auto"/>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2A4DA3D6" wp14:editId="7F930FFF">
                      <wp:extent cx="111252" cy="111252"/>
                      <wp:effectExtent l="0" t="0" r="0" b="0"/>
                      <wp:docPr id="19669" name="Group 1966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64" name="Shape 26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3A659A" id="Group 19669"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">
                      <v:shape id="Shape 264"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vb8QA&#10;AADcAAAADwAAAGRycy9kb3ducmV2LnhtbESPQWvCQBSE7wX/w/IEb3Wj2FSjq4hQ6cVDYwWPj+wz&#10;G8y+DdltEv+9Wyj0OMzMN8xmN9hadNT6yrGC2TQBQVw4XXGp4Pv88boE4QOyxtoxKXiQh9129LLB&#10;TLuev6jLQykihH2GCkwITSalLwxZ9FPXEEfv5lqLIcq2lLrFPsJtLedJkkqLFccFgw0dDBX3/Mcq&#10;KI+X0+GtS5P8vLSPk6lX1/5dKzUZD/s1iEBD+A//tT+1gnm6gN8z8QjI7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yr2/EAAAA3AAAAA8AAAAAAAAAAAAAAAAAmAIAAGRycy9k&#10;b3ducmV2LnhtbFBLBQYAAAAABAAEAPUAAACJAwAAAAA=&#10;" path="m,111252r111252,l111252,,,,,111252xe" filled="f" strokeweight=".72pt">
                        <v:path arrowok="t" textboxrect="0,0,111252,111252"/>
                      </v:shape>
                      <w10:anchorlock/>
                    </v:group>
                  </w:pict>
                </mc:Fallback>
              </mc:AlternateContent>
            </w:r>
          </w:p>
        </w:tc>
      </w:tr>
      <w:tr w:rsidR="00402874" w:rsidRPr="00E61C57" w:rsidTr="00744083">
        <w:trPr>
          <w:trHeight w:val="1279"/>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71" w:right="95" w:hanging="247"/>
              <w:jc w:val="left"/>
              <w:rPr>
                <w:rFonts w:asciiTheme="minorHAnsi" w:hAnsiTheme="minorHAnsi" w:cstheme="minorHAnsi"/>
                <w:b/>
                <w:color w:val="auto"/>
                <w:sz w:val="22"/>
              </w:rPr>
            </w:pPr>
            <w:r w:rsidRPr="00E61C57">
              <w:rPr>
                <w:rFonts w:asciiTheme="minorHAnsi" w:hAnsiTheme="minorHAnsi" w:cstheme="minorHAnsi"/>
                <w:color w:val="auto"/>
                <w:sz w:val="22"/>
              </w:rPr>
              <w:t xml:space="preserve">4. Non-profit organizations must have an active Board of Directors within the last 12 months. </w:t>
            </w:r>
            <w:r w:rsidRPr="00E61C57">
              <w:rPr>
                <w:rFonts w:asciiTheme="minorHAnsi" w:hAnsiTheme="minorHAnsi" w:cstheme="minorHAnsi"/>
                <w:b/>
                <w:color w:val="auto"/>
                <w:sz w:val="22"/>
              </w:rPr>
              <w:t xml:space="preserve">(Not applicable to governmental agencies) </w:t>
            </w:r>
          </w:p>
          <w:p w:rsidR="00402874" w:rsidRPr="00E61C57" w:rsidRDefault="00402874" w:rsidP="00744083">
            <w:pPr>
              <w:spacing w:after="0" w:line="240" w:lineRule="auto"/>
              <w:ind w:left="271" w:right="95" w:hanging="247"/>
              <w:jc w:val="left"/>
              <w:rPr>
                <w:rFonts w:asciiTheme="minorHAnsi" w:hAnsiTheme="minorHAnsi" w:cstheme="minorHAnsi"/>
                <w:color w:val="auto"/>
                <w:sz w:val="22"/>
              </w:rPr>
            </w:pPr>
          </w:p>
        </w:tc>
        <w:tc>
          <w:tcPr>
            <w:tcW w:w="4320" w:type="dxa"/>
            <w:tcBorders>
              <w:top w:val="single" w:sz="4" w:space="0" w:color="000000"/>
              <w:left w:val="single" w:sz="4" w:space="0" w:color="000000"/>
              <w:bottom w:val="single" w:sz="4" w:space="0" w:color="000000"/>
              <w:right w:val="single" w:sz="4" w:space="0" w:color="000000"/>
            </w:tcBorders>
          </w:tcPr>
          <w:p w:rsidR="00A527B9" w:rsidRPr="00E61C57" w:rsidRDefault="00A527B9" w:rsidP="0060228F">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 xml:space="preserve">ATTACHMENT 4: </w:t>
            </w:r>
            <w:r w:rsidRPr="00E61C57">
              <w:rPr>
                <w:rFonts w:asciiTheme="minorHAnsi" w:hAnsiTheme="minorHAnsi" w:cstheme="minorHAnsi"/>
                <w:color w:val="auto"/>
                <w:sz w:val="22"/>
              </w:rPr>
              <w:t>Provide list of board member</w:t>
            </w:r>
            <w:r w:rsidR="0060228F">
              <w:rPr>
                <w:rFonts w:asciiTheme="minorHAnsi" w:hAnsiTheme="minorHAnsi" w:cstheme="minorHAnsi"/>
                <w:color w:val="auto"/>
                <w:sz w:val="22"/>
              </w:rPr>
              <w:t xml:space="preserve">s </w:t>
            </w:r>
            <w:r w:rsidRPr="00E61C57">
              <w:rPr>
                <w:rFonts w:asciiTheme="minorHAnsi" w:hAnsiTheme="minorHAnsi" w:cstheme="minorHAnsi"/>
                <w:color w:val="auto"/>
                <w:sz w:val="22"/>
              </w:rPr>
              <w:t>authorization for the submittal of this application. Please also include a copy of Conflict of Interest Statement from the Board of Directors.</w:t>
            </w:r>
            <w:r w:rsidRPr="00E61C57">
              <w:rPr>
                <w:rFonts w:asciiTheme="minorHAnsi" w:hAnsiTheme="minorHAnsi" w:cstheme="minorHAnsi"/>
                <w:b/>
                <w:color w:val="auto"/>
                <w:sz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47D99FE0" wp14:editId="02D72022">
                      <wp:extent cx="111252" cy="111252"/>
                      <wp:effectExtent l="0" t="0" r="0" b="0"/>
                      <wp:docPr id="19713" name="Group 1971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294" name="Shape 294"/>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850EE1" id="Group 19713"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">
                      <v:shape id="Shape 294"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fSMUA&#10;AADcAAAADwAAAGRycy9kb3ducmV2LnhtbESPQWvCQBSE7wX/w/IKvdVNpVWTZhURLL14aKLg8ZF9&#10;ZkOzb0N2TeK/7xYKPQ4z8w2TbyfbioF63zhW8DJPQBBXTjdcKziVh+c1CB+QNbaOScGdPGw3s4cc&#10;M+1G/qKhCLWIEPYZKjAhdJmUvjJk0c9dRxy9q+sthij7Wuoexwi3rVwkyVJabDguGOxob6j6Lm5W&#10;Qf1xPu7fhmVSlGt7P5o2vYwrrdTT47R7BxFoCv/hv/anVrBIX+H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99IxQAAANwAAAAPAAAAAAAAAAAAAAAAAJgCAABkcnMv&#10;ZG93bnJldi54bWxQSwUGAAAAAAQABAD1AAAAigMAAAAA&#10;" path="m,111252r111252,l111252,,,,,111252xe" filled="f" strokeweight=".72pt">
                        <v:path arrowok="t" textboxrect="0,0,111252,111252"/>
                      </v:shape>
                      <w10:anchorlock/>
                    </v:group>
                  </w:pict>
                </mc:Fallback>
              </mc:AlternateContent>
            </w:r>
          </w:p>
        </w:tc>
      </w:tr>
      <w:tr w:rsidR="00402874" w:rsidRPr="00E61C57" w:rsidTr="00744083">
        <w:trPr>
          <w:trHeight w:val="679"/>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71" w:right="99" w:hanging="271"/>
              <w:jc w:val="left"/>
              <w:rPr>
                <w:rFonts w:asciiTheme="minorHAnsi" w:hAnsiTheme="minorHAnsi" w:cstheme="minorHAnsi"/>
                <w:b/>
                <w:color w:val="auto"/>
                <w:sz w:val="22"/>
              </w:rPr>
            </w:pPr>
            <w:r w:rsidRPr="00E61C57">
              <w:rPr>
                <w:rFonts w:asciiTheme="minorHAnsi" w:hAnsiTheme="minorHAnsi" w:cstheme="minorHAnsi"/>
                <w:color w:val="auto"/>
                <w:sz w:val="22"/>
              </w:rPr>
              <w:t>5. The applicant must have at least twelve (12) months experience directly related to the proposed project or program.</w:t>
            </w:r>
            <w:r w:rsidRPr="00E61C57">
              <w:rPr>
                <w:rFonts w:asciiTheme="minorHAnsi" w:hAnsiTheme="minorHAnsi" w:cstheme="minorHAnsi"/>
                <w:b/>
                <w:color w:val="auto"/>
                <w:sz w:val="22"/>
              </w:rPr>
              <w:t xml:space="preserve"> </w:t>
            </w:r>
          </w:p>
          <w:p w:rsidR="00402874" w:rsidRPr="00E61C57" w:rsidRDefault="00402874" w:rsidP="00744083">
            <w:pPr>
              <w:spacing w:after="0" w:line="240" w:lineRule="auto"/>
              <w:ind w:left="271" w:right="99" w:hanging="271"/>
              <w:jc w:val="left"/>
              <w:rPr>
                <w:rFonts w:asciiTheme="minorHAnsi" w:hAnsiTheme="minorHAnsi" w:cstheme="minorHAnsi"/>
                <w:b/>
                <w:color w:val="auto"/>
                <w:sz w:val="22"/>
              </w:rPr>
            </w:pPr>
          </w:p>
          <w:p w:rsidR="00402874" w:rsidRPr="00E61C57" w:rsidRDefault="00402874" w:rsidP="00744083">
            <w:pPr>
              <w:spacing w:after="0" w:line="240" w:lineRule="auto"/>
              <w:ind w:left="271" w:right="99" w:hanging="271"/>
              <w:jc w:val="left"/>
              <w:rPr>
                <w:rFonts w:asciiTheme="minorHAnsi" w:hAnsiTheme="minorHAnsi" w:cstheme="minorHAnsi"/>
                <w:color w:val="auto"/>
                <w:sz w:val="22"/>
              </w:rPr>
            </w:pPr>
          </w:p>
        </w:tc>
        <w:tc>
          <w:tcPr>
            <w:tcW w:w="4320" w:type="dxa"/>
            <w:tcBorders>
              <w:top w:val="single" w:sz="4" w:space="0" w:color="000000"/>
              <w:left w:val="single" w:sz="4" w:space="0" w:color="000000"/>
              <w:bottom w:val="single" w:sz="4" w:space="0" w:color="000000"/>
              <w:right w:val="single" w:sz="4" w:space="0" w:color="000000"/>
            </w:tcBorders>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5:</w:t>
            </w:r>
            <w:r w:rsidR="0060228F">
              <w:rPr>
                <w:rFonts w:asciiTheme="minorHAnsi" w:hAnsiTheme="minorHAnsi" w:cstheme="minorHAnsi"/>
                <w:b/>
                <w:color w:val="auto"/>
                <w:sz w:val="22"/>
              </w:rPr>
              <w:t xml:space="preserve">- </w:t>
            </w:r>
            <w:r w:rsidRPr="00E61C57">
              <w:rPr>
                <w:rFonts w:asciiTheme="minorHAnsi" w:hAnsiTheme="minorHAnsi" w:cstheme="minorHAnsi"/>
                <w:color w:val="auto"/>
                <w:sz w:val="22"/>
              </w:rPr>
              <w:t>Provide funding commitments displayed on letterhead, resumes of principal staff and personnel directly working on the project, and include descriptions of the applicant’s previous related program activities.</w:t>
            </w:r>
            <w:r w:rsidRPr="00E61C57">
              <w:rPr>
                <w:rFonts w:asciiTheme="minorHAnsi" w:hAnsiTheme="minorHAnsi" w:cstheme="minorHAnsi"/>
                <w:b/>
                <w:color w:val="auto"/>
                <w:sz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11F85DF8" wp14:editId="0039AD9F">
                      <wp:extent cx="111252" cy="111252"/>
                      <wp:effectExtent l="0" t="0" r="0" b="0"/>
                      <wp:docPr id="19800" name="Group 19800"/>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21" name="Shape 32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15085D" id="Group 19800"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">
                      <v:shape id="Shape 321"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66qsUA&#10;AADcAAAADwAAAGRycy9kb3ducmV2LnhtbESPzWrDMBCE74W+g9hAb43slObHtRJKIKWXHGonkONi&#10;bS0Ta2UsxXbevioUehxm5hsm3022FQP1vnGsIJ0nIIgrpxuuFZzKw/MahA/IGlvHpOBOHnbbx4cc&#10;M+1G/qKhCLWIEPYZKjAhdJmUvjJk0c9dRxy9b9dbDFH2tdQ9jhFuW7lIkqW02HBcMNjR3lB1LW5W&#10;Qf1xPu5fh2VSlGt7P5p2cxlXWqmn2fT+BiLQFP7Df+1PreBlkcLvmX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rqqxQAAANwAAAAPAAAAAAAAAAAAAAAAAJgCAABkcnMv&#10;ZG93bnJldi54bWxQSwUGAAAAAAQABAD1AAAAigMAAAAA&#10;" path="m,111252r111252,l111252,,,,,111252xe" filled="f" strokeweight=".72pt">
                        <v:path arrowok="t" textboxrect="0,0,111252,111252"/>
                      </v:shape>
                      <w10:anchorlock/>
                    </v:group>
                  </w:pict>
                </mc:Fallback>
              </mc:AlternateContent>
            </w:r>
          </w:p>
        </w:tc>
      </w:tr>
      <w:tr w:rsidR="00402874" w:rsidRPr="00E61C57" w:rsidTr="00744083">
        <w:trPr>
          <w:trHeight w:val="982"/>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71" w:right="100" w:hanging="247"/>
              <w:jc w:val="left"/>
              <w:rPr>
                <w:rFonts w:asciiTheme="minorHAnsi" w:hAnsiTheme="minorHAnsi" w:cstheme="minorHAnsi"/>
                <w:color w:val="auto"/>
                <w:sz w:val="22"/>
              </w:rPr>
            </w:pPr>
            <w:r w:rsidRPr="00E61C57">
              <w:rPr>
                <w:rFonts w:asciiTheme="minorHAnsi" w:hAnsiTheme="minorHAnsi" w:cstheme="minorHAnsi"/>
                <w:b/>
                <w:color w:val="auto"/>
                <w:sz w:val="22"/>
              </w:rPr>
              <w:t>6.</w:t>
            </w:r>
            <w:r w:rsidRPr="00E61C57">
              <w:rPr>
                <w:rFonts w:asciiTheme="minorHAnsi" w:hAnsiTheme="minorHAnsi" w:cstheme="minorHAnsi"/>
                <w:color w:val="auto"/>
                <w:sz w:val="22"/>
              </w:rPr>
              <w:t xml:space="preserve"> The applicant must submit a written copy of its financial management procedures, including staff responsibilities and required procedures.</w:t>
            </w:r>
            <w:r w:rsidRPr="00E61C57">
              <w:rPr>
                <w:rFonts w:asciiTheme="minorHAnsi" w:hAnsiTheme="minorHAnsi" w:cstheme="minorHAnsi"/>
                <w:b/>
                <w:color w:val="auto"/>
                <w:sz w:val="22"/>
              </w:rPr>
              <w:t xml:space="preserve"> </w:t>
            </w:r>
          </w:p>
        </w:tc>
        <w:tc>
          <w:tcPr>
            <w:tcW w:w="4320" w:type="dxa"/>
            <w:tcBorders>
              <w:top w:val="single" w:sz="4" w:space="0" w:color="000000"/>
              <w:left w:val="single" w:sz="4" w:space="0" w:color="000000"/>
              <w:bottom w:val="single" w:sz="4" w:space="0" w:color="000000"/>
              <w:right w:val="single" w:sz="4" w:space="0" w:color="000000"/>
            </w:tcBorders>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6:</w:t>
            </w:r>
            <w:r w:rsidRPr="00E61C57">
              <w:rPr>
                <w:rFonts w:asciiTheme="minorHAnsi" w:hAnsiTheme="minorHAnsi" w:cstheme="minorHAnsi"/>
                <w:color w:val="auto"/>
                <w:sz w:val="22"/>
              </w:rPr>
              <w:t xml:space="preserve"> Provide a copy of the </w:t>
            </w:r>
          </w:p>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agency’s written financial management </w:t>
            </w:r>
          </w:p>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color w:val="auto"/>
                <w:sz w:val="22"/>
              </w:rPr>
              <w:t>procedures, and a current organization chart.</w:t>
            </w:r>
            <w:r w:rsidRPr="00E61C57">
              <w:rPr>
                <w:rFonts w:asciiTheme="minorHAnsi" w:hAnsiTheme="minorHAnsi" w:cstheme="minorHAnsi"/>
                <w:b/>
                <w:color w:val="auto"/>
                <w:sz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3FC64B8F" wp14:editId="354D7987">
                      <wp:extent cx="111252" cy="111251"/>
                      <wp:effectExtent l="0" t="0" r="0" b="0"/>
                      <wp:docPr id="19838" name="Group 19838"/>
                      <wp:cNvGraphicFramePr/>
                      <a:graphic xmlns:a="http://schemas.openxmlformats.org/drawingml/2006/main">
                        <a:graphicData uri="http://schemas.microsoft.com/office/word/2010/wordprocessingGroup">
                          <wpg:wgp>
                            <wpg:cNvGrpSpPr/>
                            <wpg:grpSpPr>
                              <a:xfrm>
                                <a:off x="0" y="0"/>
                                <a:ext cx="111252" cy="111251"/>
                                <a:chOff x="0" y="0"/>
                                <a:chExt cx="111252" cy="111251"/>
                              </a:xfrm>
                            </wpg:grpSpPr>
                            <wps:wsp>
                              <wps:cNvPr id="348" name="Shape 348"/>
                              <wps:cNvSpPr/>
                              <wps:spPr>
                                <a:xfrm>
                                  <a:off x="0" y="0"/>
                                  <a:ext cx="111252" cy="111251"/>
                                </a:xfrm>
                                <a:custGeom>
                                  <a:avLst/>
                                  <a:gdLst/>
                                  <a:ahLst/>
                                  <a:cxnLst/>
                                  <a:rect l="0" t="0" r="0" b="0"/>
                                  <a:pathLst>
                                    <a:path w="111252" h="111251">
                                      <a:moveTo>
                                        <a:pt x="0" y="111251"/>
                                      </a:moveTo>
                                      <a:lnTo>
                                        <a:pt x="111252" y="111251"/>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DC0BE4" id="Group 19838" o:spid="_x0000_s1026" style="width:8.75pt;height:8.75pt;mso-position-horizontal-relative:char;mso-position-vertical-relative:line" coordsize="111252,1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">
                      <v:shape id="Shape 348" o:spid="_x0000_s1027" style="position:absolute;width:111252;height:111251;visibility:visible;mso-wrap-style:square;v-text-anchor:top" coordsize="111252,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GkcEA&#10;AADcAAAADwAAAGRycy9kb3ducmV2LnhtbERP3WrCMBS+H/gO4Qi7m6luiFSjiDK2i1Go+gCH5tgU&#10;m5PaxP7s6ZeLgZcf3/9mN9hadNT6yrGC+SwBQVw4XXGp4HL+fFuB8AFZY+2YFIzkYbedvGww1a7n&#10;nLpTKEUMYZ+iAhNCk0rpC0MW/cw1xJG7utZiiLAtpW6xj+G2loskWUqLFccGgw0dDBW308MqOObZ&#10;osfx93hb9Zn5+rmjLQ6o1Ot02K9BBBrCU/zv/tYK3j/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ahpHBAAAA3AAAAA8AAAAAAAAAAAAAAAAAmAIAAGRycy9kb3du&#10;cmV2LnhtbFBLBQYAAAAABAAEAPUAAACGAwAAAAA=&#10;" path="m,111251r111252,l111252,,,,,111251xe" filled="f" strokeweight=".72pt">
                        <v:path arrowok="t" textboxrect="0,0,111252,111251"/>
                      </v:shape>
                      <w10:anchorlock/>
                    </v:group>
                  </w:pict>
                </mc:Fallback>
              </mc:AlternateContent>
            </w:r>
          </w:p>
        </w:tc>
      </w:tr>
      <w:tr w:rsidR="00402874" w:rsidRPr="00E61C57" w:rsidTr="008D44BA">
        <w:trPr>
          <w:trHeight w:val="727"/>
        </w:trPr>
        <w:tc>
          <w:tcPr>
            <w:tcW w:w="4946" w:type="dxa"/>
            <w:tcBorders>
              <w:top w:val="single" w:sz="4" w:space="0" w:color="000000"/>
              <w:left w:val="single" w:sz="4" w:space="0" w:color="000000"/>
              <w:bottom w:val="single" w:sz="4" w:space="0" w:color="000000"/>
              <w:right w:val="single" w:sz="4" w:space="0" w:color="000000"/>
            </w:tcBorders>
          </w:tcPr>
          <w:p w:rsidR="00A527B9" w:rsidRPr="00154E48" w:rsidRDefault="00A527B9" w:rsidP="007F3EB8">
            <w:pPr>
              <w:spacing w:after="0" w:line="240" w:lineRule="auto"/>
              <w:ind w:left="271" w:right="97" w:hanging="247"/>
              <w:jc w:val="left"/>
              <w:rPr>
                <w:rFonts w:asciiTheme="minorHAnsi" w:hAnsiTheme="minorHAnsi" w:cstheme="minorHAnsi"/>
                <w:color w:val="auto"/>
                <w:sz w:val="22"/>
              </w:rPr>
            </w:pPr>
            <w:r w:rsidRPr="007F3EB8">
              <w:rPr>
                <w:rFonts w:asciiTheme="minorHAnsi" w:hAnsiTheme="minorHAnsi" w:cstheme="minorHAnsi"/>
                <w:b/>
                <w:color w:val="auto"/>
                <w:sz w:val="22"/>
              </w:rPr>
              <w:t>7.</w:t>
            </w:r>
            <w:r w:rsidRPr="007F3EB8">
              <w:rPr>
                <w:rFonts w:asciiTheme="minorHAnsi" w:hAnsiTheme="minorHAnsi" w:cstheme="minorHAnsi"/>
                <w:color w:val="auto"/>
                <w:sz w:val="22"/>
              </w:rPr>
              <w:t xml:space="preserve"> Each applicant must submit proof of insurance for the following types of insurance: General Liability, Auto Liability, and Worker’s Compensation</w:t>
            </w:r>
            <w:r w:rsidR="00154E48">
              <w:rPr>
                <w:rFonts w:asciiTheme="minorHAnsi" w:hAnsiTheme="minorHAnsi" w:cstheme="minorHAnsi"/>
                <w:color w:val="auto"/>
                <w:sz w:val="22"/>
              </w:rPr>
              <w:t xml:space="preserve">.  Professional Errors and Omissions, if applicable. </w:t>
            </w:r>
          </w:p>
        </w:tc>
        <w:tc>
          <w:tcPr>
            <w:tcW w:w="4320" w:type="dxa"/>
            <w:tcBorders>
              <w:top w:val="single" w:sz="4" w:space="0" w:color="000000"/>
              <w:left w:val="single" w:sz="4" w:space="0" w:color="000000"/>
              <w:bottom w:val="single" w:sz="4" w:space="0" w:color="auto"/>
              <w:right w:val="single" w:sz="4" w:space="0" w:color="000000"/>
            </w:tcBorders>
            <w:vAlign w:val="center"/>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7:</w:t>
            </w:r>
            <w:r w:rsidRPr="00E61C57">
              <w:rPr>
                <w:rFonts w:asciiTheme="minorHAnsi" w:hAnsiTheme="minorHAnsi" w:cstheme="minorHAnsi"/>
                <w:color w:val="auto"/>
                <w:sz w:val="22"/>
              </w:rPr>
              <w:t xml:space="preserve"> Provide a copy of Certificate </w:t>
            </w:r>
          </w:p>
          <w:p w:rsidR="00A527B9" w:rsidRPr="00E61C57" w:rsidRDefault="00A527B9" w:rsidP="00744083">
            <w:pPr>
              <w:spacing w:after="0" w:line="240" w:lineRule="auto"/>
              <w:ind w:left="24" w:firstLine="0"/>
              <w:jc w:val="left"/>
              <w:rPr>
                <w:rFonts w:asciiTheme="minorHAnsi" w:hAnsiTheme="minorHAnsi" w:cstheme="minorHAnsi"/>
                <w:b/>
                <w:color w:val="auto"/>
                <w:sz w:val="22"/>
              </w:rPr>
            </w:pPr>
            <w:r w:rsidRPr="00E61C57">
              <w:rPr>
                <w:rFonts w:asciiTheme="minorHAnsi" w:hAnsiTheme="minorHAnsi" w:cstheme="minorHAnsi"/>
                <w:color w:val="auto"/>
                <w:sz w:val="22"/>
              </w:rPr>
              <w:t xml:space="preserve">of Insurance. </w:t>
            </w:r>
            <w:r w:rsidRPr="00E61C57">
              <w:rPr>
                <w:rFonts w:asciiTheme="minorHAnsi" w:hAnsiTheme="minorHAnsi" w:cstheme="minorHAnsi"/>
                <w:b/>
                <w:color w:val="auto"/>
                <w:sz w:val="22"/>
              </w:rPr>
              <w:t xml:space="preserve"> </w:t>
            </w:r>
          </w:p>
          <w:p w:rsidR="00402874" w:rsidRPr="00E61C57" w:rsidRDefault="00402874" w:rsidP="00744083">
            <w:pPr>
              <w:spacing w:after="0" w:line="240" w:lineRule="auto"/>
              <w:ind w:left="24" w:firstLine="0"/>
              <w:jc w:val="left"/>
              <w:rPr>
                <w:rFonts w:asciiTheme="minorHAnsi" w:hAnsiTheme="minorHAnsi" w:cstheme="minorHAnsi"/>
                <w:color w:val="auto"/>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783C0A54" wp14:editId="32653400">
                      <wp:extent cx="111252" cy="111252"/>
                      <wp:effectExtent l="0" t="0" r="0" b="0"/>
                      <wp:docPr id="19885" name="Group 19885"/>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373" name="Shape 37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BAE9BC" id="Group 19885"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">
                      <v:shape id="Shape 373"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uW8UA&#10;AADcAAAADwAAAGRycy9kb3ducmV2LnhtbESPT4vCMBTE74LfITzBm6aurH+qUURw2YuHrQoeH82z&#10;KTYvpcm29dtvFhb2OMzMb5jtvreVaKnxpWMFs2kCgjh3uuRCwfVymqxA+ICssXJMCl7kYb8bDraY&#10;atfxF7VZKESEsE9RgQmhTqX0uSGLfupq4ug9XGMxRNkUUjfYRbit5FuSLKTFkuOCwZqOhvJn9m0V&#10;FB+38/G9XSTZZWVfZ1Ot791SKzUe9YcNiEB9+A//tT+1gvlyD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65bxQAAANwAAAAPAAAAAAAAAAAAAAAAAJgCAABkcnMv&#10;ZG93bnJldi54bWxQSwUGAAAAAAQABAD1AAAAigMAAAAA&#10;" path="m,111252r111252,l111252,,,,,111252xe" filled="f" strokeweight=".72pt">
                        <v:path arrowok="t" textboxrect="0,0,111252,111252"/>
                      </v:shape>
                      <w10:anchorlock/>
                    </v:group>
                  </w:pict>
                </mc:Fallback>
              </mc:AlternateContent>
            </w:r>
          </w:p>
        </w:tc>
      </w:tr>
      <w:tr w:rsidR="00A97446" w:rsidRPr="00E61C57" w:rsidTr="008D44BA">
        <w:trPr>
          <w:trHeight w:val="1588"/>
        </w:trPr>
        <w:tc>
          <w:tcPr>
            <w:tcW w:w="4946" w:type="dxa"/>
            <w:tcBorders>
              <w:top w:val="single" w:sz="4" w:space="0" w:color="000000"/>
              <w:left w:val="single" w:sz="4" w:space="0" w:color="000000"/>
              <w:bottom w:val="single" w:sz="4" w:space="0" w:color="000000"/>
              <w:right w:val="single" w:sz="4" w:space="0" w:color="auto"/>
            </w:tcBorders>
          </w:tcPr>
          <w:p w:rsidR="00116C49" w:rsidRDefault="00116C49" w:rsidP="00116C49">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r w:rsidRPr="00116C49">
              <w:rPr>
                <w:rFonts w:asciiTheme="minorHAnsi" w:eastAsiaTheme="minorEastAsia" w:hAnsiTheme="minorHAnsi" w:cstheme="minorHAnsi"/>
                <w:color w:val="auto"/>
                <w:sz w:val="22"/>
              </w:rPr>
              <w:t>8.</w:t>
            </w:r>
            <w:r>
              <w:rPr>
                <w:rFonts w:asciiTheme="minorHAnsi" w:eastAsiaTheme="minorEastAsia" w:hAnsiTheme="minorHAnsi" w:cstheme="minorHAnsi"/>
                <w:color w:val="auto"/>
                <w:sz w:val="22"/>
              </w:rPr>
              <w:t xml:space="preserve"> </w:t>
            </w:r>
            <w:r w:rsidR="00A97446" w:rsidRPr="00116C49">
              <w:rPr>
                <w:rFonts w:asciiTheme="minorHAnsi" w:eastAsiaTheme="minorEastAsia" w:hAnsiTheme="minorHAnsi" w:cstheme="minorHAnsi"/>
                <w:color w:val="auto"/>
                <w:sz w:val="22"/>
              </w:rPr>
              <w:t xml:space="preserve">Applicants are required to submit </w:t>
            </w:r>
            <w:r w:rsidR="00A97446" w:rsidRPr="00116C49">
              <w:rPr>
                <w:rFonts w:asciiTheme="minorHAnsi" w:eastAsiaTheme="minorEastAsia" w:hAnsiTheme="minorHAnsi" w:cstheme="minorHAnsi"/>
                <w:b/>
                <w:color w:val="auto"/>
                <w:sz w:val="22"/>
              </w:rPr>
              <w:t xml:space="preserve">FORM F: </w:t>
            </w:r>
            <w:r w:rsidR="00A97446" w:rsidRPr="00116C49">
              <w:rPr>
                <w:rFonts w:asciiTheme="minorHAnsi" w:eastAsiaTheme="minorEastAsia" w:hAnsiTheme="minorHAnsi" w:cstheme="minorHAnsi"/>
                <w:color w:val="auto"/>
                <w:sz w:val="22"/>
              </w:rPr>
              <w:t>Georgia</w:t>
            </w:r>
          </w:p>
          <w:p w:rsidR="008D44BA" w:rsidRDefault="00116C49" w:rsidP="00116C49">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    </w:t>
            </w:r>
            <w:r w:rsidR="00A97446" w:rsidRPr="00116C49">
              <w:rPr>
                <w:rFonts w:asciiTheme="minorHAnsi" w:eastAsiaTheme="minorEastAsia" w:hAnsiTheme="minorHAnsi" w:cstheme="minorHAnsi"/>
                <w:color w:val="auto"/>
                <w:sz w:val="22"/>
              </w:rPr>
              <w:t>Security and Immigration Contractor Affidavit</w:t>
            </w:r>
            <w:r w:rsidR="00A97446" w:rsidRPr="00116C49">
              <w:rPr>
                <w:rFonts w:asciiTheme="minorHAnsi" w:eastAsiaTheme="minorEastAsia" w:hAnsiTheme="minorHAnsi" w:cstheme="minorHAnsi"/>
                <w:b/>
                <w:color w:val="auto"/>
                <w:sz w:val="22"/>
              </w:rPr>
              <w:t xml:space="preserve"> </w:t>
            </w:r>
            <w:r w:rsidR="00A97446" w:rsidRPr="008D44BA">
              <w:rPr>
                <w:rFonts w:asciiTheme="minorHAnsi" w:eastAsiaTheme="minorEastAsia" w:hAnsiTheme="minorHAnsi" w:cstheme="minorHAnsi"/>
                <w:color w:val="auto"/>
                <w:sz w:val="22"/>
              </w:rPr>
              <w:t>and</w:t>
            </w:r>
          </w:p>
          <w:p w:rsidR="008D44BA" w:rsidRDefault="00A97446" w:rsidP="008D44BA">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r w:rsidRPr="008D44BA">
              <w:rPr>
                <w:rFonts w:asciiTheme="minorHAnsi" w:eastAsiaTheme="minorEastAsia" w:hAnsiTheme="minorHAnsi" w:cstheme="minorHAnsi"/>
                <w:color w:val="auto"/>
                <w:sz w:val="22"/>
              </w:rPr>
              <w:t xml:space="preserve"> </w:t>
            </w:r>
            <w:r w:rsidR="00116C49" w:rsidRPr="008D44BA">
              <w:rPr>
                <w:rFonts w:asciiTheme="minorHAnsi" w:eastAsiaTheme="minorEastAsia" w:hAnsiTheme="minorHAnsi" w:cstheme="minorHAnsi"/>
                <w:color w:val="auto"/>
                <w:sz w:val="22"/>
              </w:rPr>
              <w:t xml:space="preserve">  </w:t>
            </w:r>
            <w:r w:rsidR="008D44BA">
              <w:rPr>
                <w:rFonts w:asciiTheme="minorHAnsi" w:eastAsiaTheme="minorEastAsia" w:hAnsiTheme="minorHAnsi" w:cstheme="minorHAnsi"/>
                <w:color w:val="auto"/>
                <w:sz w:val="22"/>
              </w:rPr>
              <w:t xml:space="preserve"> </w:t>
            </w:r>
            <w:r w:rsidRPr="008D44BA">
              <w:rPr>
                <w:rFonts w:asciiTheme="minorHAnsi" w:eastAsiaTheme="minorEastAsia" w:hAnsiTheme="minorHAnsi" w:cstheme="minorHAnsi"/>
                <w:color w:val="auto"/>
                <w:sz w:val="22"/>
              </w:rPr>
              <w:t>Agreement</w:t>
            </w:r>
            <w:r w:rsidR="008D44BA">
              <w:rPr>
                <w:rFonts w:asciiTheme="minorHAnsi" w:eastAsiaTheme="minorEastAsia" w:hAnsiTheme="minorHAnsi" w:cstheme="minorHAnsi"/>
                <w:color w:val="auto"/>
                <w:sz w:val="22"/>
              </w:rPr>
              <w:t xml:space="preserve">, </w:t>
            </w:r>
            <w:r w:rsidRPr="00116C49">
              <w:rPr>
                <w:rFonts w:asciiTheme="minorHAnsi" w:eastAsiaTheme="minorEastAsia" w:hAnsiTheme="minorHAnsi" w:cstheme="minorHAnsi"/>
                <w:color w:val="auto"/>
                <w:sz w:val="22"/>
              </w:rPr>
              <w:t xml:space="preserve">and </w:t>
            </w:r>
            <w:r w:rsidRPr="00116C49">
              <w:rPr>
                <w:rFonts w:asciiTheme="minorHAnsi" w:eastAsiaTheme="minorEastAsia" w:hAnsiTheme="minorHAnsi" w:cstheme="minorHAnsi"/>
                <w:b/>
                <w:color w:val="auto"/>
                <w:sz w:val="22"/>
              </w:rPr>
              <w:t xml:space="preserve">FORM G: </w:t>
            </w:r>
            <w:r w:rsidRPr="00116C49">
              <w:rPr>
                <w:rFonts w:asciiTheme="minorHAnsi" w:eastAsiaTheme="minorEastAsia" w:hAnsiTheme="minorHAnsi" w:cstheme="minorHAnsi"/>
                <w:color w:val="auto"/>
                <w:sz w:val="22"/>
              </w:rPr>
              <w:t xml:space="preserve">Georgia Security and </w:t>
            </w:r>
          </w:p>
          <w:p w:rsidR="008D44BA" w:rsidRDefault="008D44BA" w:rsidP="008D44BA">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    </w:t>
            </w:r>
            <w:r w:rsidR="00A97446" w:rsidRPr="00116C49">
              <w:rPr>
                <w:rFonts w:asciiTheme="minorHAnsi" w:eastAsiaTheme="minorEastAsia" w:hAnsiTheme="minorHAnsi" w:cstheme="minorHAnsi"/>
                <w:color w:val="auto"/>
                <w:sz w:val="22"/>
              </w:rPr>
              <w:t>Immigration Subcontractor Affidavit</w:t>
            </w:r>
            <w:r>
              <w:rPr>
                <w:rFonts w:asciiTheme="minorHAnsi" w:eastAsiaTheme="minorEastAsia" w:hAnsiTheme="minorHAnsi" w:cstheme="minorHAnsi"/>
                <w:color w:val="auto"/>
                <w:sz w:val="22"/>
              </w:rPr>
              <w:t xml:space="preserve">, </w:t>
            </w:r>
            <w:r w:rsidRPr="00116C49">
              <w:rPr>
                <w:rFonts w:asciiTheme="minorHAnsi" w:eastAsiaTheme="minorEastAsia" w:hAnsiTheme="minorHAnsi" w:cstheme="minorHAnsi"/>
                <w:color w:val="auto"/>
                <w:sz w:val="22"/>
              </w:rPr>
              <w:t xml:space="preserve">and as </w:t>
            </w:r>
          </w:p>
          <w:p w:rsidR="00A97446" w:rsidRPr="00116C49" w:rsidRDefault="008D44BA" w:rsidP="008D44BA">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r>
              <w:rPr>
                <w:rFonts w:asciiTheme="minorHAnsi" w:eastAsiaTheme="minorEastAsia" w:hAnsiTheme="minorHAnsi" w:cstheme="minorHAnsi"/>
                <w:color w:val="auto"/>
                <w:sz w:val="22"/>
              </w:rPr>
              <w:t xml:space="preserve">    applicable.</w:t>
            </w:r>
          </w:p>
          <w:p w:rsidR="00A97446" w:rsidRPr="00A97446" w:rsidRDefault="00A97446" w:rsidP="00A97446">
            <w:pPr>
              <w:spacing w:after="0" w:line="240" w:lineRule="auto"/>
              <w:ind w:left="271" w:right="97" w:hanging="247"/>
              <w:jc w:val="left"/>
              <w:rPr>
                <w:rFonts w:asciiTheme="minorHAnsi" w:hAnsiTheme="minorHAnsi" w:cstheme="minorHAnsi"/>
                <w:b/>
                <w:color w:val="auto"/>
                <w:sz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A97446" w:rsidRPr="00A97446" w:rsidRDefault="00A97446" w:rsidP="00744083">
            <w:pPr>
              <w:spacing w:after="0" w:line="240" w:lineRule="auto"/>
              <w:ind w:left="24" w:firstLine="0"/>
              <w:jc w:val="left"/>
              <w:rPr>
                <w:rFonts w:asciiTheme="minorHAnsi" w:hAnsiTheme="minorHAnsi" w:cstheme="minorHAnsi"/>
                <w:color w:val="auto"/>
                <w:sz w:val="22"/>
              </w:rPr>
            </w:pPr>
            <w:r>
              <w:rPr>
                <w:rFonts w:asciiTheme="minorHAnsi" w:hAnsiTheme="minorHAnsi" w:cstheme="minorHAnsi"/>
                <w:b/>
                <w:color w:val="auto"/>
                <w:sz w:val="22"/>
              </w:rPr>
              <w:t xml:space="preserve">ATTACHMENT 8: </w:t>
            </w:r>
            <w:r>
              <w:rPr>
                <w:rFonts w:asciiTheme="minorHAnsi" w:hAnsiTheme="minorHAnsi" w:cstheme="minorHAnsi"/>
                <w:color w:val="auto"/>
                <w:sz w:val="22"/>
              </w:rPr>
              <w:t xml:space="preserve">Provide a copy of Forms F &amp; G. </w:t>
            </w:r>
          </w:p>
        </w:tc>
        <w:tc>
          <w:tcPr>
            <w:tcW w:w="1260" w:type="dxa"/>
            <w:tcBorders>
              <w:top w:val="single" w:sz="4" w:space="0" w:color="000000"/>
              <w:left w:val="single" w:sz="4" w:space="0" w:color="auto"/>
              <w:bottom w:val="single" w:sz="4" w:space="0" w:color="000000"/>
              <w:right w:val="single" w:sz="4" w:space="0" w:color="000000"/>
            </w:tcBorders>
            <w:vAlign w:val="center"/>
          </w:tcPr>
          <w:p w:rsidR="00A97446" w:rsidRPr="00E61C57" w:rsidRDefault="008D44BA" w:rsidP="00744083">
            <w:pPr>
              <w:spacing w:after="0" w:line="240" w:lineRule="auto"/>
              <w:ind w:left="5" w:firstLine="0"/>
              <w:jc w:val="left"/>
              <w:rPr>
                <w:rFonts w:asciiTheme="minorHAnsi" w:eastAsia="Calibri" w:hAnsiTheme="minorHAnsi" w:cstheme="minorHAnsi"/>
                <w:noProof/>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5A59B8FE" wp14:editId="3F1ACDF4">
                      <wp:extent cx="111252" cy="111252"/>
                      <wp:effectExtent l="0" t="0" r="0" b="0"/>
                      <wp:docPr id="3" name="Group 3"/>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4" name="Shape 373"/>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1C3A93" id="Group 3"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">
                      <v:shape id="Shape 373"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aDcMA&#10;AADaAAAADwAAAGRycy9kb3ducmV2LnhtbESPT2vCQBTE74LfYXmCN920+K+pqxShxYsHE4UeH9nX&#10;bGj2bchuk/jtu4LgcZiZ3zDb/WBr0VHrK8cKXuYJCOLC6YpLBZf8c7YB4QOyxtoxKbiRh/1uPNpi&#10;ql3PZ+qyUIoIYZ+iAhNCk0rpC0MW/dw1xNH7ca3FEGVbSt1iH+G2lq9JspIWK44LBhs6GCp+sz+r&#10;oPy6ng7LbpVk+cbeTqZ+++7XWqnpZPh4BxFoCM/wo33UChZwvxJv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ZaDcMAAADaAAAADwAAAAAAAAAAAAAAAACYAgAAZHJzL2Rv&#10;d25yZXYueG1sUEsFBgAAAAAEAAQA9QAAAIgDAAAAAA==&#10;" path="m,111252r111252,l111252,,,,,111252xe" filled="f" strokeweight=".72pt">
                        <v:path arrowok="t" textboxrect="0,0,111252,111252"/>
                      </v:shape>
                      <w10:anchorlock/>
                    </v:group>
                  </w:pict>
                </mc:Fallback>
              </mc:AlternateContent>
            </w:r>
          </w:p>
        </w:tc>
      </w:tr>
      <w:tr w:rsidR="00402874" w:rsidRPr="00E61C57" w:rsidTr="008D44BA">
        <w:trPr>
          <w:trHeight w:val="955"/>
        </w:trPr>
        <w:tc>
          <w:tcPr>
            <w:tcW w:w="4946" w:type="dxa"/>
            <w:tcBorders>
              <w:top w:val="single" w:sz="4" w:space="0" w:color="000000"/>
              <w:left w:val="single" w:sz="4" w:space="0" w:color="000000"/>
              <w:bottom w:val="single" w:sz="4" w:space="0" w:color="000000"/>
              <w:right w:val="single" w:sz="4" w:space="0" w:color="000000"/>
            </w:tcBorders>
            <w:vAlign w:val="center"/>
          </w:tcPr>
          <w:p w:rsidR="00116C49" w:rsidRPr="008D44BA" w:rsidRDefault="008D44BA" w:rsidP="008D44BA">
            <w:pPr>
              <w:spacing w:after="0" w:line="240" w:lineRule="auto"/>
              <w:ind w:left="271" w:hanging="247"/>
              <w:jc w:val="left"/>
              <w:rPr>
                <w:rFonts w:asciiTheme="minorHAnsi" w:hAnsiTheme="minorHAnsi" w:cstheme="minorHAnsi"/>
                <w:color w:val="auto"/>
                <w:sz w:val="22"/>
              </w:rPr>
            </w:pPr>
            <w:r w:rsidRPr="008D44BA">
              <w:rPr>
                <w:rFonts w:asciiTheme="minorHAnsi" w:hAnsiTheme="minorHAnsi" w:cstheme="minorHAnsi"/>
                <w:color w:val="auto"/>
                <w:sz w:val="22"/>
              </w:rPr>
              <w:t>9.</w:t>
            </w:r>
            <w:r>
              <w:rPr>
                <w:rFonts w:asciiTheme="minorHAnsi" w:hAnsiTheme="minorHAnsi" w:cstheme="minorHAnsi"/>
                <w:color w:val="auto"/>
                <w:sz w:val="22"/>
              </w:rPr>
              <w:t xml:space="preserve"> </w:t>
            </w:r>
            <w:r w:rsidR="00A527B9" w:rsidRPr="008D44BA">
              <w:rPr>
                <w:rFonts w:asciiTheme="minorHAnsi" w:hAnsiTheme="minorHAnsi" w:cstheme="minorHAnsi"/>
                <w:color w:val="auto"/>
                <w:sz w:val="22"/>
              </w:rPr>
              <w:t>Each applicant must submit proof that the</w:t>
            </w:r>
          </w:p>
          <w:p w:rsidR="00A527B9" w:rsidRPr="00E61C57" w:rsidRDefault="008D44BA" w:rsidP="008D44BA">
            <w:pPr>
              <w:spacing w:after="0" w:line="240" w:lineRule="auto"/>
              <w:ind w:left="271" w:hanging="247"/>
              <w:jc w:val="left"/>
              <w:rPr>
                <w:rFonts w:asciiTheme="minorHAnsi" w:hAnsiTheme="minorHAnsi" w:cstheme="minorHAnsi"/>
                <w:color w:val="auto"/>
                <w:sz w:val="22"/>
              </w:rPr>
            </w:pPr>
            <w:r>
              <w:rPr>
                <w:rFonts w:asciiTheme="minorHAnsi" w:hAnsiTheme="minorHAnsi" w:cstheme="minorHAnsi"/>
                <w:color w:val="auto"/>
                <w:sz w:val="22"/>
              </w:rPr>
              <w:t xml:space="preserve">    </w:t>
            </w:r>
            <w:r w:rsidR="00A527B9" w:rsidRPr="00E61C57">
              <w:rPr>
                <w:rFonts w:asciiTheme="minorHAnsi" w:hAnsiTheme="minorHAnsi" w:cstheme="minorHAnsi"/>
                <w:color w:val="auto"/>
                <w:sz w:val="22"/>
              </w:rPr>
              <w:t xml:space="preserve">organization has registered with the U.S. System for Award Management. Visit </w:t>
            </w:r>
            <w:hyperlink r:id="rId13">
              <w:r w:rsidR="00A527B9" w:rsidRPr="00E61C57">
                <w:rPr>
                  <w:rFonts w:asciiTheme="minorHAnsi" w:hAnsiTheme="minorHAnsi" w:cstheme="minorHAnsi"/>
                  <w:color w:val="auto"/>
                  <w:sz w:val="22"/>
                  <w:u w:val="single" w:color="0000FF"/>
                </w:rPr>
                <w:t>www.sam.gov</w:t>
              </w:r>
            </w:hyperlink>
            <w:hyperlink r:id="rId14">
              <w:r w:rsidR="00A527B9" w:rsidRPr="00E61C57">
                <w:rPr>
                  <w:rFonts w:asciiTheme="minorHAnsi" w:hAnsiTheme="minorHAnsi" w:cstheme="minorHAnsi"/>
                  <w:color w:val="auto"/>
                  <w:sz w:val="22"/>
                </w:rPr>
                <w:t xml:space="preserve"> </w:t>
              </w:r>
            </w:hyperlink>
            <w:r w:rsidR="00A527B9" w:rsidRPr="00E61C57">
              <w:rPr>
                <w:rFonts w:asciiTheme="minorHAnsi" w:hAnsiTheme="minorHAnsi" w:cstheme="minorHAnsi"/>
                <w:color w:val="auto"/>
                <w:sz w:val="22"/>
              </w:rPr>
              <w:t xml:space="preserve"> </w:t>
            </w:r>
          </w:p>
        </w:tc>
        <w:tc>
          <w:tcPr>
            <w:tcW w:w="4320" w:type="dxa"/>
            <w:tcBorders>
              <w:top w:val="single" w:sz="4" w:space="0" w:color="auto"/>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ATTACHMENT 8:</w:t>
            </w:r>
            <w:r w:rsidRPr="00E61C57">
              <w:rPr>
                <w:rFonts w:asciiTheme="minorHAnsi" w:hAnsiTheme="minorHAnsi" w:cstheme="minorHAnsi"/>
                <w:color w:val="auto"/>
                <w:sz w:val="22"/>
              </w:rPr>
              <w:t xml:space="preserve">  Provide proof of registration </w:t>
            </w:r>
          </w:p>
          <w:p w:rsidR="00402874"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color w:val="auto"/>
                <w:sz w:val="22"/>
              </w:rPr>
              <w:t>with the U.S. System for Award Management.</w:t>
            </w:r>
          </w:p>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6F88A4A9" wp14:editId="6821DE3B">
                      <wp:extent cx="111252" cy="111252"/>
                      <wp:effectExtent l="0" t="0" r="0" b="0"/>
                      <wp:docPr id="19939" name="Group 19939"/>
                      <wp:cNvGraphicFramePr/>
                      <a:graphic xmlns:a="http://schemas.openxmlformats.org/drawingml/2006/main">
                        <a:graphicData uri="http://schemas.microsoft.com/office/word/2010/wordprocessingGroup">
                          <wpg:wgp>
                            <wpg:cNvGrpSpPr/>
                            <wpg:grpSpPr>
                              <a:xfrm>
                                <a:off x="0" y="0"/>
                                <a:ext cx="111252" cy="111252"/>
                                <a:chOff x="0" y="0"/>
                                <a:chExt cx="111252" cy="111252"/>
                              </a:xfrm>
                            </wpg:grpSpPr>
                            <wps:wsp>
                              <wps:cNvPr id="401" name="Shape 401"/>
                              <wps:cNvSpPr/>
                              <wps:spPr>
                                <a:xfrm>
                                  <a:off x="0" y="0"/>
                                  <a:ext cx="111252" cy="111252"/>
                                </a:xfrm>
                                <a:custGeom>
                                  <a:avLst/>
                                  <a:gdLst/>
                                  <a:ahLst/>
                                  <a:cxnLst/>
                                  <a:rect l="0" t="0" r="0" b="0"/>
                                  <a:pathLst>
                                    <a:path w="111252" h="111252">
                                      <a:moveTo>
                                        <a:pt x="0" y="111252"/>
                                      </a:moveTo>
                                      <a:lnTo>
                                        <a:pt x="111252" y="111252"/>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DE08B3" id="Group 19939" o:spid="_x0000_s1026" style="width:8.75pt;height:8.75pt;mso-position-horizontal-relative:char;mso-position-vertical-relative:line" coordsize="111252,111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">
                      <v:shape id="Shape 401" o:spid="_x0000_s1027" style="position:absolute;width:111252;height:111252;visibility:visible;mso-wrap-style:square;v-text-anchor:top" coordsize="111252,11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Err8UA&#10;AADcAAAADwAAAGRycy9kb3ducmV2LnhtbESPQWsCMRSE7wX/Q3iCt5oo1trVKCJYevHQtYUeH5vX&#10;zeLmZdnE3fXfN4LQ4zAz3zCb3eBq0VEbKs8aZlMFgrjwpuJSw9f5+LwCESKywdozabhRgN129LTB&#10;zPieP6nLYykShEOGGmyMTSZlKCw5DFPfECfv17cOY5JtKU2LfYK7Ws6VWkqHFacFiw0dLBWX/Oo0&#10;lO/fp8NLt1T5eeVuJ1u//fSvRuvJeNivQUQa4n/40f4wGhZqBvcz6Qj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SuvxQAAANwAAAAPAAAAAAAAAAAAAAAAAJgCAABkcnMv&#10;ZG93bnJldi54bWxQSwUGAAAAAAQABAD1AAAAigMAAAAA&#10;" path="m,111252r111252,l111252,,,,,111252xe" filled="f" strokeweight=".72pt">
                        <v:path arrowok="t" textboxrect="0,0,111252,111252"/>
                      </v:shape>
                      <w10:anchorlock/>
                    </v:group>
                  </w:pict>
                </mc:Fallback>
              </mc:AlternateContent>
            </w:r>
          </w:p>
        </w:tc>
      </w:tr>
      <w:tr w:rsidR="00402874" w:rsidRPr="00E61C57" w:rsidTr="00744083">
        <w:trPr>
          <w:trHeight w:val="956"/>
        </w:trPr>
        <w:tc>
          <w:tcPr>
            <w:tcW w:w="4946" w:type="dxa"/>
            <w:tcBorders>
              <w:top w:val="single" w:sz="4" w:space="0" w:color="000000"/>
              <w:left w:val="single" w:sz="4" w:space="0" w:color="000000"/>
              <w:bottom w:val="single" w:sz="4" w:space="0" w:color="000000"/>
              <w:right w:val="single" w:sz="4" w:space="0" w:color="000000"/>
            </w:tcBorders>
            <w:vAlign w:val="center"/>
          </w:tcPr>
          <w:p w:rsidR="00A527B9" w:rsidRPr="00116C49" w:rsidRDefault="00A527B9" w:rsidP="008D44BA">
            <w:pPr>
              <w:pStyle w:val="ListParagraph"/>
              <w:numPr>
                <w:ilvl w:val="0"/>
                <w:numId w:val="41"/>
              </w:numPr>
              <w:spacing w:after="0" w:line="240" w:lineRule="auto"/>
              <w:ind w:left="360"/>
              <w:jc w:val="left"/>
              <w:rPr>
                <w:rFonts w:asciiTheme="minorHAnsi" w:hAnsiTheme="minorHAnsi" w:cstheme="minorHAnsi"/>
                <w:color w:val="auto"/>
                <w:sz w:val="22"/>
              </w:rPr>
            </w:pPr>
            <w:r w:rsidRPr="00116C49">
              <w:rPr>
                <w:rFonts w:asciiTheme="minorHAnsi" w:hAnsiTheme="minorHAnsi" w:cstheme="minorHAnsi"/>
                <w:color w:val="auto"/>
                <w:sz w:val="22"/>
              </w:rPr>
              <w:t xml:space="preserve">The contract period for the project, if approved, will begin: </w:t>
            </w:r>
            <w:r w:rsidR="00001A57" w:rsidRPr="00116C49">
              <w:rPr>
                <w:rFonts w:asciiTheme="minorHAnsi" w:hAnsiTheme="minorHAnsi" w:cstheme="minorHAnsi"/>
                <w:color w:val="auto"/>
                <w:sz w:val="22"/>
              </w:rPr>
              <w:t xml:space="preserve">TBD, per the Fulton County Board of Commissioners approval of grant </w:t>
            </w:r>
            <w:r w:rsidR="003A3799" w:rsidRPr="00116C49">
              <w:rPr>
                <w:rFonts w:asciiTheme="minorHAnsi" w:hAnsiTheme="minorHAnsi" w:cstheme="minorHAnsi"/>
                <w:color w:val="auto"/>
                <w:sz w:val="22"/>
              </w:rPr>
              <w:t>recommendation</w:t>
            </w:r>
            <w:r w:rsidR="00001A57" w:rsidRPr="00116C49">
              <w:rPr>
                <w:rFonts w:asciiTheme="minorHAnsi" w:hAnsiTheme="minorHAnsi" w:cstheme="minorHAnsi"/>
                <w:color w:val="auto"/>
                <w:sz w:val="22"/>
              </w:rPr>
              <w:t xml:space="preserve">. </w:t>
            </w:r>
          </w:p>
          <w:p w:rsidR="00A527B9" w:rsidRPr="00E61C57" w:rsidRDefault="00A527B9" w:rsidP="00744083">
            <w:pPr>
              <w:spacing w:after="0" w:line="240" w:lineRule="auto"/>
              <w:ind w:left="271" w:right="97" w:hanging="247"/>
              <w:jc w:val="left"/>
              <w:rPr>
                <w:rFonts w:asciiTheme="minorHAnsi" w:hAnsiTheme="minorHAnsi" w:cstheme="minorHAnsi"/>
                <w:color w:val="auto"/>
                <w:sz w:val="22"/>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 xml:space="preserve">ATTACHMENT 9: </w:t>
            </w:r>
            <w:r w:rsidRPr="00E61C57">
              <w:rPr>
                <w:rFonts w:asciiTheme="minorHAnsi" w:hAnsiTheme="minorHAnsi" w:cstheme="minorHAnsi"/>
                <w:color w:val="auto"/>
                <w:sz w:val="22"/>
              </w:rPr>
              <w:t xml:space="preserve">Provide a projected timeline </w:t>
            </w:r>
          </w:p>
          <w:p w:rsidR="00A527B9" w:rsidRPr="00E61C57" w:rsidRDefault="00A527B9"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of proposed activities for each funding year.  </w:t>
            </w:r>
          </w:p>
          <w:p w:rsidR="00402874" w:rsidRPr="00E61C57" w:rsidRDefault="00402874" w:rsidP="00744083">
            <w:pPr>
              <w:spacing w:after="0" w:line="240" w:lineRule="auto"/>
              <w:ind w:left="24" w:firstLine="0"/>
              <w:jc w:val="left"/>
              <w:rPr>
                <w:rFonts w:asciiTheme="minorHAnsi" w:hAnsiTheme="minorHAnsi" w:cstheme="minorHAnsi"/>
                <w:color w:val="auto"/>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A527B9" w:rsidRPr="00E61C57" w:rsidRDefault="00A527B9" w:rsidP="00744083">
            <w:pPr>
              <w:spacing w:after="0" w:line="240" w:lineRule="auto"/>
              <w:ind w:left="5" w:firstLine="0"/>
              <w:jc w:val="left"/>
              <w:rPr>
                <w:rFonts w:asciiTheme="minorHAnsi" w:hAnsiTheme="minorHAnsi" w:cstheme="minorHAnsi"/>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76575A91" wp14:editId="103A646A">
                      <wp:extent cx="111252" cy="111251"/>
                      <wp:effectExtent l="0" t="0" r="0" b="0"/>
                      <wp:docPr id="19987" name="Group 19987"/>
                      <wp:cNvGraphicFramePr/>
                      <a:graphic xmlns:a="http://schemas.openxmlformats.org/drawingml/2006/main">
                        <a:graphicData uri="http://schemas.microsoft.com/office/word/2010/wordprocessingGroup">
                          <wpg:wgp>
                            <wpg:cNvGrpSpPr/>
                            <wpg:grpSpPr>
                              <a:xfrm>
                                <a:off x="0" y="0"/>
                                <a:ext cx="111252" cy="111251"/>
                                <a:chOff x="0" y="0"/>
                                <a:chExt cx="111252" cy="111251"/>
                              </a:xfrm>
                            </wpg:grpSpPr>
                            <wps:wsp>
                              <wps:cNvPr id="428" name="Shape 428"/>
                              <wps:cNvSpPr/>
                              <wps:spPr>
                                <a:xfrm>
                                  <a:off x="0" y="0"/>
                                  <a:ext cx="111252" cy="111251"/>
                                </a:xfrm>
                                <a:custGeom>
                                  <a:avLst/>
                                  <a:gdLst/>
                                  <a:ahLst/>
                                  <a:cxnLst/>
                                  <a:rect l="0" t="0" r="0" b="0"/>
                                  <a:pathLst>
                                    <a:path w="111252" h="111251">
                                      <a:moveTo>
                                        <a:pt x="0" y="111251"/>
                                      </a:moveTo>
                                      <a:lnTo>
                                        <a:pt x="111252" y="111251"/>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0364C5" id="Group 19987" o:spid="_x0000_s1026" style="width:8.75pt;height:8.75pt;mso-position-horizontal-relative:char;mso-position-vertical-relative:line" coordsize="111252,1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">
                      <v:shape id="Shape 428" o:spid="_x0000_s1027" style="position:absolute;width:111252;height:111251;visibility:visible;mso-wrap-style:square;v-text-anchor:top" coordsize="111252,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VL8A&#10;AADcAAAADwAAAGRycy9kb3ducmV2LnhtbERPy4rCMBTdC/5DuII7TS0ySDWKKIMuRPDxAZfm2hSb&#10;m9pkbPXrJwvB5eG8F6vOVuJJjS8dK5iMExDEudMlFwqul9/RDIQPyBorx6TgRR5Wy35vgZl2LZ/o&#10;eQ6FiCHsM1RgQqgzKX1uyKIfu5o4cjfXWAwRNoXUDbYx3FYyTZIfabHk2GCwpo2h/H7+swq2p2Pa&#10;4uu9vc/ao9kdHmjzDSo1HHTrOYhAXfiKP+69VjBN49p4Jh4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65UvwAAANwAAAAPAAAAAAAAAAAAAAAAAJgCAABkcnMvZG93bnJl&#10;di54bWxQSwUGAAAAAAQABAD1AAAAhAMAAAAA&#10;" path="m,111251r111252,l111252,,,,,111251xe" filled="f" strokeweight=".72pt">
                        <v:path arrowok="t" textboxrect="0,0,111252,111251"/>
                      </v:shape>
                      <w10:anchorlock/>
                    </v:group>
                  </w:pict>
                </mc:Fallback>
              </mc:AlternateContent>
            </w:r>
          </w:p>
        </w:tc>
      </w:tr>
      <w:tr w:rsidR="00402874" w:rsidRPr="00E61C57" w:rsidTr="00744083">
        <w:trPr>
          <w:trHeight w:val="517"/>
        </w:trPr>
        <w:tc>
          <w:tcPr>
            <w:tcW w:w="4946" w:type="dxa"/>
            <w:tcBorders>
              <w:top w:val="single" w:sz="4" w:space="0" w:color="000000"/>
              <w:left w:val="single" w:sz="4" w:space="0" w:color="000000"/>
              <w:bottom w:val="single" w:sz="4" w:space="0" w:color="000000"/>
              <w:right w:val="single" w:sz="4" w:space="0" w:color="000000"/>
            </w:tcBorders>
            <w:vAlign w:val="center"/>
          </w:tcPr>
          <w:p w:rsidR="00402874" w:rsidRPr="00E61C57" w:rsidRDefault="00B81B53" w:rsidP="00744083">
            <w:pPr>
              <w:spacing w:after="0" w:line="240" w:lineRule="auto"/>
              <w:ind w:left="0" w:right="97" w:firstLine="0"/>
              <w:jc w:val="left"/>
              <w:rPr>
                <w:rFonts w:asciiTheme="minorHAnsi" w:hAnsiTheme="minorHAnsi" w:cstheme="minorHAnsi"/>
                <w:color w:val="auto"/>
                <w:sz w:val="22"/>
              </w:rPr>
            </w:pPr>
            <w:r w:rsidRPr="00E61C57">
              <w:rPr>
                <w:rFonts w:asciiTheme="minorHAnsi" w:hAnsiTheme="minorHAnsi" w:cstheme="minorHAnsi"/>
                <w:b/>
                <w:color w:val="auto"/>
                <w:sz w:val="22"/>
              </w:rPr>
              <w:t>R</w:t>
            </w:r>
            <w:r w:rsidRPr="00E61C57">
              <w:rPr>
                <w:rFonts w:asciiTheme="minorHAnsi" w:hAnsiTheme="minorHAnsi" w:cstheme="minorHAnsi"/>
                <w:color w:val="auto"/>
                <w:sz w:val="22"/>
              </w:rPr>
              <w:t>esolution that authorizes the submission of the application.</w:t>
            </w:r>
          </w:p>
          <w:p w:rsidR="00402874" w:rsidRPr="00E61C57" w:rsidRDefault="00402874" w:rsidP="00744083">
            <w:pPr>
              <w:spacing w:after="0" w:line="240" w:lineRule="auto"/>
              <w:ind w:left="0" w:right="97" w:firstLine="0"/>
              <w:jc w:val="left"/>
              <w:rPr>
                <w:rFonts w:asciiTheme="minorHAnsi" w:hAnsiTheme="minorHAnsi" w:cstheme="minorHAnsi"/>
                <w:sz w:val="22"/>
              </w:rPr>
            </w:pPr>
          </w:p>
        </w:tc>
        <w:tc>
          <w:tcPr>
            <w:tcW w:w="4320" w:type="dxa"/>
            <w:tcBorders>
              <w:top w:val="single" w:sz="4" w:space="0" w:color="000000"/>
              <w:left w:val="single" w:sz="4" w:space="0" w:color="000000"/>
              <w:bottom w:val="single" w:sz="4" w:space="0" w:color="000000"/>
              <w:right w:val="single" w:sz="4" w:space="0" w:color="000000"/>
            </w:tcBorders>
            <w:vAlign w:val="center"/>
          </w:tcPr>
          <w:p w:rsidR="00B81B53" w:rsidRPr="00E61C57" w:rsidRDefault="00B81B53" w:rsidP="00744083">
            <w:pPr>
              <w:spacing w:after="0" w:line="240" w:lineRule="auto"/>
              <w:ind w:left="24" w:firstLine="0"/>
              <w:jc w:val="left"/>
              <w:rPr>
                <w:rFonts w:asciiTheme="minorHAnsi" w:hAnsiTheme="minorHAnsi" w:cstheme="minorHAnsi"/>
                <w:color w:val="auto"/>
                <w:sz w:val="22"/>
              </w:rPr>
            </w:pPr>
            <w:r w:rsidRPr="00E61C57">
              <w:rPr>
                <w:rFonts w:asciiTheme="minorHAnsi" w:hAnsiTheme="minorHAnsi" w:cstheme="minorHAnsi"/>
                <w:b/>
                <w:color w:val="auto"/>
                <w:sz w:val="22"/>
              </w:rPr>
              <w:t xml:space="preserve">ATTACHMENT 10:  </w:t>
            </w:r>
            <w:r w:rsidRPr="00E61C57">
              <w:rPr>
                <w:rFonts w:asciiTheme="minorHAnsi" w:hAnsiTheme="minorHAnsi" w:cstheme="minorHAnsi"/>
                <w:color w:val="auto"/>
                <w:sz w:val="22"/>
              </w:rPr>
              <w:t xml:space="preserve">Signed resolution. </w:t>
            </w:r>
          </w:p>
          <w:p w:rsidR="00402874" w:rsidRPr="00E61C57" w:rsidRDefault="00402874" w:rsidP="00744083">
            <w:pPr>
              <w:spacing w:after="0" w:line="240" w:lineRule="auto"/>
              <w:ind w:left="24" w:firstLine="0"/>
              <w:jc w:val="left"/>
              <w:rPr>
                <w:rFonts w:asciiTheme="minorHAnsi" w:hAnsiTheme="minorHAnsi" w:cstheme="minorHAnsi"/>
                <w:color w:val="auto"/>
                <w:sz w:val="22"/>
              </w:rPr>
            </w:pPr>
          </w:p>
          <w:p w:rsidR="00402874" w:rsidRPr="00E61C57" w:rsidRDefault="00402874" w:rsidP="00744083">
            <w:pPr>
              <w:spacing w:after="0" w:line="240" w:lineRule="auto"/>
              <w:ind w:left="24" w:firstLine="0"/>
              <w:jc w:val="left"/>
              <w:rPr>
                <w:rFonts w:asciiTheme="minorHAnsi" w:hAnsiTheme="minorHAnsi" w:cstheme="minorHAnsi"/>
                <w:color w:val="auto"/>
                <w:sz w:val="22"/>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81B53" w:rsidRPr="00E61C57" w:rsidRDefault="00B81B53" w:rsidP="00744083">
            <w:pPr>
              <w:spacing w:after="0" w:line="240" w:lineRule="auto"/>
              <w:ind w:left="5" w:firstLine="0"/>
              <w:jc w:val="left"/>
              <w:rPr>
                <w:rFonts w:asciiTheme="minorHAnsi" w:eastAsia="Calibri" w:hAnsiTheme="minorHAnsi" w:cstheme="minorHAnsi"/>
                <w:noProof/>
                <w:color w:val="auto"/>
                <w:sz w:val="22"/>
              </w:rPr>
            </w:pPr>
            <w:r w:rsidRPr="00E61C57">
              <w:rPr>
                <w:rFonts w:asciiTheme="minorHAnsi" w:eastAsia="Calibri" w:hAnsiTheme="minorHAnsi" w:cstheme="minorHAnsi"/>
                <w:noProof/>
                <w:color w:val="auto"/>
                <w:sz w:val="22"/>
              </w:rPr>
              <mc:AlternateContent>
                <mc:Choice Requires="wpg">
                  <w:drawing>
                    <wp:inline distT="0" distB="0" distL="0" distR="0" wp14:anchorId="2B2AF42D" wp14:editId="29E628A2">
                      <wp:extent cx="111252" cy="111251"/>
                      <wp:effectExtent l="0" t="0" r="0" b="0"/>
                      <wp:docPr id="1" name="Group 1"/>
                      <wp:cNvGraphicFramePr/>
                      <a:graphic xmlns:a="http://schemas.openxmlformats.org/drawingml/2006/main">
                        <a:graphicData uri="http://schemas.microsoft.com/office/word/2010/wordprocessingGroup">
                          <wpg:wgp>
                            <wpg:cNvGrpSpPr/>
                            <wpg:grpSpPr>
                              <a:xfrm>
                                <a:off x="0" y="0"/>
                                <a:ext cx="111252" cy="111251"/>
                                <a:chOff x="0" y="0"/>
                                <a:chExt cx="111252" cy="111251"/>
                              </a:xfrm>
                            </wpg:grpSpPr>
                            <wps:wsp>
                              <wps:cNvPr id="2" name="Shape 428"/>
                              <wps:cNvSpPr/>
                              <wps:spPr>
                                <a:xfrm>
                                  <a:off x="0" y="0"/>
                                  <a:ext cx="111252" cy="111251"/>
                                </a:xfrm>
                                <a:custGeom>
                                  <a:avLst/>
                                  <a:gdLst/>
                                  <a:ahLst/>
                                  <a:cxnLst/>
                                  <a:rect l="0" t="0" r="0" b="0"/>
                                  <a:pathLst>
                                    <a:path w="111252" h="111251">
                                      <a:moveTo>
                                        <a:pt x="0" y="111251"/>
                                      </a:moveTo>
                                      <a:lnTo>
                                        <a:pt x="111252" y="111251"/>
                                      </a:lnTo>
                                      <a:lnTo>
                                        <a:pt x="11125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6D1EDF" id="Group 1" o:spid="_x0000_s1026" style="width:8.75pt;height:8.75pt;mso-position-horizontal-relative:char;mso-position-vertical-relative:line" coordsize="111252,11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">
                      <v:shape id="Shape 428" o:spid="_x0000_s1027" style="position:absolute;width:111252;height:111251;visibility:visible;mso-wrap-style:square;v-text-anchor:top" coordsize="111252,11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eKsIA&#10;AADaAAAADwAAAGRycy9kb3ducmV2LnhtbESPQWvCQBSE7wX/w/IEb3VjDiLRjYhB2kMRtP6AR/aZ&#10;Dcm+jdltEvvru4VCj8PMfMPs9pNtxUC9rx0rWC0TEMSl0zVXCm6fp9cNCB+QNbaOScGTPOzz2csO&#10;M+1GvtBwDZWIEPYZKjAhdJmUvjRk0S9dRxy9u+sthij7Suoexwi3rUyTZC0t1hwXDHZ0NFQ21y+r&#10;oLic0xGf30WzGc/m7eOBtjyiUov5dNiCCDSF//Bf+10rS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5B4qwgAAANoAAAAPAAAAAAAAAAAAAAAAAJgCAABkcnMvZG93&#10;bnJldi54bWxQSwUGAAAAAAQABAD1AAAAhwMAAAAA&#10;" path="m,111251r111252,l111252,,,,,111251xe" filled="f" strokeweight=".72pt">
                        <v:path arrowok="t" textboxrect="0,0,111252,111251"/>
                      </v:shape>
                      <w10:anchorlock/>
                    </v:group>
                  </w:pict>
                </mc:Fallback>
              </mc:AlternateContent>
            </w:r>
          </w:p>
        </w:tc>
      </w:tr>
    </w:tbl>
    <w:p w:rsidR="00F31AF1" w:rsidRPr="00E61C57" w:rsidRDefault="00F31AF1" w:rsidP="00744083">
      <w:pPr>
        <w:spacing w:after="0" w:line="240" w:lineRule="auto"/>
        <w:ind w:left="1282" w:firstLine="0"/>
        <w:jc w:val="left"/>
        <w:rPr>
          <w:rFonts w:asciiTheme="minorHAnsi" w:hAnsiTheme="minorHAnsi" w:cstheme="minorHAnsi"/>
          <w:color w:val="auto"/>
          <w:sz w:val="22"/>
        </w:rPr>
      </w:pPr>
      <w:r w:rsidRPr="00E61C57">
        <w:rPr>
          <w:rFonts w:asciiTheme="minorHAnsi" w:hAnsiTheme="minorHAnsi" w:cstheme="minorHAnsi"/>
          <w:b/>
          <w:i/>
          <w:color w:val="auto"/>
          <w:sz w:val="22"/>
        </w:rPr>
        <w:t xml:space="preserve">All submitted materials will be used in determining the organization’s eligibility for funding. </w:t>
      </w:r>
    </w:p>
    <w:p w:rsidR="00F31AF1" w:rsidRPr="00E61C57" w:rsidRDefault="00F31AF1" w:rsidP="00744083">
      <w:pPr>
        <w:spacing w:after="0" w:line="240" w:lineRule="auto"/>
        <w:ind w:left="360" w:firstLine="0"/>
        <w:jc w:val="left"/>
        <w:rPr>
          <w:rFonts w:asciiTheme="minorHAnsi" w:hAnsiTheme="minorHAnsi" w:cstheme="minorHAnsi"/>
          <w:color w:val="auto"/>
          <w:sz w:val="22"/>
        </w:rPr>
      </w:pPr>
    </w:p>
    <w:tbl>
      <w:tblPr>
        <w:tblStyle w:val="TableGrid0"/>
        <w:tblW w:w="10530" w:type="dxa"/>
        <w:tblInd w:w="-95" w:type="dxa"/>
        <w:tblLook w:val="04A0" w:firstRow="1" w:lastRow="0" w:firstColumn="1" w:lastColumn="0" w:noHBand="0" w:noVBand="1"/>
      </w:tblPr>
      <w:tblGrid>
        <w:gridCol w:w="10530"/>
      </w:tblGrid>
      <w:tr w:rsidR="00402874" w:rsidRPr="00E61C57" w:rsidTr="00A527B9">
        <w:tc>
          <w:tcPr>
            <w:tcW w:w="10530" w:type="dxa"/>
            <w:shd w:val="clear" w:color="auto" w:fill="DEEAF6" w:themeFill="accent1" w:themeFillTint="33"/>
          </w:tcPr>
          <w:p w:rsidR="00F31AF1" w:rsidRPr="00E61C57" w:rsidRDefault="0079290E" w:rsidP="00744083">
            <w:pPr>
              <w:pStyle w:val="Heading1"/>
              <w:spacing w:after="0"/>
              <w:ind w:left="0"/>
              <w:jc w:val="left"/>
              <w:outlineLvl w:val="0"/>
              <w:rPr>
                <w:rFonts w:asciiTheme="minorHAnsi" w:hAnsiTheme="minorHAnsi" w:cstheme="minorHAnsi"/>
                <w:color w:val="auto"/>
                <w:sz w:val="22"/>
              </w:rPr>
            </w:pPr>
            <w:r w:rsidRPr="00E61C57">
              <w:rPr>
                <w:rFonts w:asciiTheme="minorHAnsi" w:hAnsiTheme="minorHAnsi" w:cstheme="minorHAnsi"/>
                <w:color w:val="auto"/>
                <w:sz w:val="22"/>
              </w:rPr>
              <w:br w:type="page"/>
            </w:r>
            <w:r w:rsidR="005D50CB" w:rsidRPr="00E61C57">
              <w:rPr>
                <w:rFonts w:asciiTheme="minorHAnsi" w:hAnsiTheme="minorHAnsi" w:cstheme="minorHAnsi"/>
                <w:b w:val="0"/>
                <w:color w:val="auto"/>
                <w:sz w:val="22"/>
              </w:rPr>
              <w:br w:type="page"/>
            </w:r>
            <w:r w:rsidR="00F662D8" w:rsidRPr="00E61C57">
              <w:rPr>
                <w:rFonts w:asciiTheme="minorHAnsi" w:hAnsiTheme="minorHAnsi" w:cstheme="minorHAnsi"/>
                <w:color w:val="auto"/>
                <w:sz w:val="22"/>
                <w:shd w:val="clear" w:color="auto" w:fill="DEEAF6" w:themeFill="accent1" w:themeFillTint="33"/>
              </w:rPr>
              <w:t>IV</w:t>
            </w:r>
            <w:r w:rsidR="005D50CB" w:rsidRPr="00E61C57">
              <w:rPr>
                <w:rFonts w:asciiTheme="minorHAnsi" w:hAnsiTheme="minorHAnsi" w:cstheme="minorHAnsi"/>
                <w:color w:val="auto"/>
                <w:sz w:val="22"/>
                <w:shd w:val="clear" w:color="auto" w:fill="DEEAF6" w:themeFill="accent1" w:themeFillTint="33"/>
              </w:rPr>
              <w:t>. AGENCY</w:t>
            </w:r>
            <w:r w:rsidR="00F31AF1" w:rsidRPr="00E61C57">
              <w:rPr>
                <w:rFonts w:asciiTheme="minorHAnsi" w:hAnsiTheme="minorHAnsi" w:cstheme="minorHAnsi"/>
                <w:color w:val="auto"/>
                <w:sz w:val="22"/>
                <w:shd w:val="clear" w:color="auto" w:fill="DEEAF6" w:themeFill="accent1" w:themeFillTint="33"/>
              </w:rPr>
              <w:t xml:space="preserve"> INFORMATION</w:t>
            </w:r>
            <w:r w:rsidR="00F31AF1" w:rsidRPr="00E61C57">
              <w:rPr>
                <w:rFonts w:asciiTheme="minorHAnsi" w:hAnsiTheme="minorHAnsi" w:cstheme="minorHAnsi"/>
                <w:color w:val="auto"/>
                <w:sz w:val="22"/>
              </w:rPr>
              <w:t xml:space="preserve"> </w:t>
            </w:r>
          </w:p>
        </w:tc>
      </w:tr>
    </w:tbl>
    <w:tbl>
      <w:tblPr>
        <w:tblStyle w:val="TableGrid"/>
        <w:tblW w:w="10530" w:type="dxa"/>
        <w:tblInd w:w="-93" w:type="dxa"/>
        <w:tblLayout w:type="fixed"/>
        <w:tblCellMar>
          <w:top w:w="34" w:type="dxa"/>
          <w:left w:w="79" w:type="dxa"/>
          <w:right w:w="27" w:type="dxa"/>
        </w:tblCellMar>
        <w:tblLook w:val="04A0" w:firstRow="1" w:lastRow="0" w:firstColumn="1" w:lastColumn="0" w:noHBand="0" w:noVBand="1"/>
      </w:tblPr>
      <w:tblGrid>
        <w:gridCol w:w="2201"/>
        <w:gridCol w:w="4540"/>
        <w:gridCol w:w="1673"/>
        <w:gridCol w:w="2116"/>
      </w:tblGrid>
      <w:tr w:rsidR="00402874" w:rsidRPr="00E61C57" w:rsidTr="00A527B9">
        <w:trPr>
          <w:trHeight w:val="457"/>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0" w:right="79"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Agency Name: </w:t>
            </w:r>
          </w:p>
        </w:tc>
        <w:tc>
          <w:tcPr>
            <w:tcW w:w="8329" w:type="dxa"/>
            <w:gridSpan w:val="3"/>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4"/>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0" w:right="81"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Mailing Address: </w:t>
            </w:r>
          </w:p>
        </w:tc>
        <w:tc>
          <w:tcPr>
            <w:tcW w:w="8329" w:type="dxa"/>
            <w:gridSpan w:val="3"/>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6"/>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98"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Telephone Number: </w:t>
            </w:r>
          </w:p>
        </w:tc>
        <w:tc>
          <w:tcPr>
            <w:tcW w:w="4540"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377"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Email: </w:t>
            </w:r>
          </w:p>
        </w:tc>
        <w:tc>
          <w:tcPr>
            <w:tcW w:w="2116"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4"/>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0" w:right="82"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Contact Person: </w:t>
            </w:r>
          </w:p>
        </w:tc>
        <w:tc>
          <w:tcPr>
            <w:tcW w:w="4540"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377"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Title: </w:t>
            </w:r>
          </w:p>
        </w:tc>
        <w:tc>
          <w:tcPr>
            <w:tcW w:w="2116"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7"/>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0" w:right="8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DUNS Number: </w:t>
            </w:r>
          </w:p>
        </w:tc>
        <w:tc>
          <w:tcPr>
            <w:tcW w:w="4540"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c>
          <w:tcPr>
            <w:tcW w:w="1673"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17"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  Tax ID #: </w:t>
            </w:r>
          </w:p>
        </w:tc>
        <w:tc>
          <w:tcPr>
            <w:tcW w:w="2116" w:type="dxa"/>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2"/>
        </w:trPr>
        <w:tc>
          <w:tcPr>
            <w:tcW w:w="10530" w:type="dxa"/>
            <w:gridSpan w:val="4"/>
            <w:tcBorders>
              <w:top w:val="single" w:sz="2" w:space="0" w:color="000000"/>
              <w:left w:val="single" w:sz="2" w:space="0" w:color="000000"/>
              <w:bottom w:val="single" w:sz="2" w:space="0" w:color="000000"/>
              <w:right w:val="single" w:sz="2" w:space="0" w:color="000000"/>
            </w:tcBorders>
            <w:shd w:val="clear" w:color="auto" w:fill="244061"/>
            <w:vAlign w:val="center"/>
          </w:tcPr>
          <w:p w:rsidR="00F31AF1" w:rsidRPr="00E61C57" w:rsidRDefault="00F31AF1" w:rsidP="00744083">
            <w:pPr>
              <w:tabs>
                <w:tab w:val="center" w:pos="648"/>
                <w:tab w:val="center" w:pos="2357"/>
              </w:tabs>
              <w:spacing w:after="0" w:line="240" w:lineRule="auto"/>
              <w:ind w:left="0" w:firstLine="0"/>
              <w:jc w:val="left"/>
              <w:rPr>
                <w:rFonts w:asciiTheme="minorHAnsi" w:hAnsiTheme="minorHAnsi" w:cstheme="minorHAnsi"/>
                <w:color w:val="auto"/>
                <w:sz w:val="22"/>
              </w:rPr>
            </w:pPr>
            <w:r w:rsidRPr="00E61C57">
              <w:rPr>
                <w:rFonts w:asciiTheme="minorHAnsi" w:eastAsia="Calibri" w:hAnsiTheme="minorHAnsi" w:cstheme="minorHAnsi"/>
                <w:color w:val="auto"/>
                <w:sz w:val="22"/>
              </w:rPr>
              <w:tab/>
            </w:r>
            <w:r w:rsidRPr="00E61C57">
              <w:rPr>
                <w:rFonts w:asciiTheme="minorHAnsi" w:hAnsiTheme="minorHAnsi" w:cstheme="minorHAnsi"/>
                <w:b/>
                <w:color w:val="auto"/>
                <w:sz w:val="22"/>
              </w:rPr>
              <w:t>PROGRAM INFORMATION</w:t>
            </w:r>
          </w:p>
        </w:tc>
      </w:tr>
      <w:tr w:rsidR="00402874" w:rsidRPr="00E61C57" w:rsidTr="00A527B9">
        <w:trPr>
          <w:trHeight w:val="457"/>
        </w:trPr>
        <w:tc>
          <w:tcPr>
            <w:tcW w:w="2201" w:type="dxa"/>
            <w:tcBorders>
              <w:top w:val="single" w:sz="2" w:space="0" w:color="000000"/>
              <w:left w:val="single" w:sz="2" w:space="0" w:color="000000"/>
              <w:bottom w:val="single" w:sz="2" w:space="0" w:color="000000"/>
              <w:right w:val="single" w:sz="2" w:space="0" w:color="000000"/>
            </w:tcBorders>
            <w:vAlign w:val="center"/>
          </w:tcPr>
          <w:p w:rsidR="00F31AF1" w:rsidRPr="00E61C57" w:rsidRDefault="00F31AF1" w:rsidP="00744083">
            <w:pPr>
              <w:spacing w:after="0" w:line="240" w:lineRule="auto"/>
              <w:ind w:left="19"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Program Title: </w:t>
            </w:r>
          </w:p>
        </w:tc>
        <w:tc>
          <w:tcPr>
            <w:tcW w:w="8329" w:type="dxa"/>
            <w:gridSpan w:val="3"/>
            <w:tcBorders>
              <w:top w:val="single" w:sz="2" w:space="0" w:color="000000"/>
              <w:left w:val="single" w:sz="2" w:space="0" w:color="000000"/>
              <w:bottom w:val="single" w:sz="2" w:space="0" w:color="000000"/>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516"/>
        </w:trPr>
        <w:tc>
          <w:tcPr>
            <w:tcW w:w="2201" w:type="dxa"/>
            <w:tcBorders>
              <w:top w:val="single" w:sz="2" w:space="0" w:color="000000"/>
              <w:left w:val="single" w:sz="2" w:space="0" w:color="000000"/>
              <w:bottom w:val="single" w:sz="4" w:space="0" w:color="auto"/>
              <w:right w:val="single" w:sz="2" w:space="0" w:color="000000"/>
            </w:tcBorders>
          </w:tcPr>
          <w:p w:rsidR="00F31AF1" w:rsidRPr="00E61C57" w:rsidRDefault="00F31AF1" w:rsidP="00744083">
            <w:pPr>
              <w:spacing w:after="0" w:line="240" w:lineRule="auto"/>
              <w:ind w:left="0" w:firstLine="22"/>
              <w:jc w:val="left"/>
              <w:rPr>
                <w:rFonts w:asciiTheme="minorHAnsi" w:hAnsiTheme="minorHAnsi" w:cstheme="minorHAnsi"/>
                <w:color w:val="auto"/>
                <w:sz w:val="22"/>
              </w:rPr>
            </w:pPr>
            <w:r w:rsidRPr="00E61C57">
              <w:rPr>
                <w:rFonts w:asciiTheme="minorHAnsi" w:hAnsiTheme="minorHAnsi" w:cstheme="minorHAnsi"/>
                <w:color w:val="auto"/>
                <w:sz w:val="22"/>
              </w:rPr>
              <w:t xml:space="preserve">Program Location: </w:t>
            </w:r>
          </w:p>
        </w:tc>
        <w:tc>
          <w:tcPr>
            <w:tcW w:w="8329" w:type="dxa"/>
            <w:gridSpan w:val="3"/>
            <w:tcBorders>
              <w:top w:val="single" w:sz="2" w:space="0" w:color="000000"/>
              <w:left w:val="single" w:sz="2" w:space="0" w:color="000000"/>
              <w:bottom w:val="single" w:sz="4" w:space="0" w:color="auto"/>
              <w:right w:val="single" w:sz="2" w:space="0" w:color="000000"/>
            </w:tcBorders>
          </w:tcPr>
          <w:p w:rsidR="00F31AF1" w:rsidRPr="00E61C57" w:rsidRDefault="00F31AF1" w:rsidP="00744083">
            <w:pPr>
              <w:spacing w:after="0" w:line="240" w:lineRule="auto"/>
              <w:ind w:left="0" w:firstLine="0"/>
              <w:jc w:val="left"/>
              <w:rPr>
                <w:rFonts w:asciiTheme="minorHAnsi" w:hAnsiTheme="minorHAnsi" w:cstheme="minorHAnsi"/>
                <w:color w:val="auto"/>
                <w:sz w:val="22"/>
              </w:rPr>
            </w:pPr>
          </w:p>
        </w:tc>
      </w:tr>
      <w:tr w:rsidR="00402874" w:rsidRPr="00E61C57" w:rsidTr="00A527B9">
        <w:trPr>
          <w:trHeight w:val="454"/>
        </w:trPr>
        <w:tc>
          <w:tcPr>
            <w:tcW w:w="10530" w:type="dxa"/>
            <w:gridSpan w:val="4"/>
            <w:tcBorders>
              <w:top w:val="single" w:sz="4" w:space="0" w:color="auto"/>
            </w:tcBorders>
            <w:shd w:val="clear" w:color="auto" w:fill="auto"/>
            <w:vAlign w:val="center"/>
          </w:tcPr>
          <w:p w:rsidR="00F31AF1" w:rsidRPr="00E61C57" w:rsidRDefault="00426BEB" w:rsidP="00744083">
            <w:pPr>
              <w:tabs>
                <w:tab w:val="center" w:pos="618"/>
                <w:tab w:val="center" w:pos="2206"/>
              </w:tabs>
              <w:spacing w:after="0" w:line="276"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br w:type="page"/>
            </w:r>
            <w:r w:rsidR="0079290E" w:rsidRPr="00E61C57">
              <w:rPr>
                <w:rFonts w:asciiTheme="minorHAnsi" w:hAnsiTheme="minorHAnsi" w:cstheme="minorHAnsi"/>
                <w:color w:val="auto"/>
                <w:sz w:val="22"/>
              </w:rPr>
              <w:br w:type="page"/>
            </w:r>
          </w:p>
          <w:tbl>
            <w:tblPr>
              <w:tblStyle w:val="TableGrid0"/>
              <w:tblW w:w="0" w:type="auto"/>
              <w:tblLayout w:type="fixed"/>
              <w:tblLook w:val="04A0" w:firstRow="1" w:lastRow="0" w:firstColumn="1" w:lastColumn="0" w:noHBand="0" w:noVBand="1"/>
            </w:tblPr>
            <w:tblGrid>
              <w:gridCol w:w="7296"/>
              <w:gridCol w:w="630"/>
              <w:gridCol w:w="540"/>
              <w:gridCol w:w="630"/>
              <w:gridCol w:w="630"/>
              <w:gridCol w:w="688"/>
            </w:tblGrid>
            <w:tr w:rsidR="00402874" w:rsidRPr="00E61C57" w:rsidTr="00144966">
              <w:tc>
                <w:tcPr>
                  <w:tcW w:w="10414" w:type="dxa"/>
                  <w:gridSpan w:val="6"/>
                  <w:shd w:val="clear" w:color="auto" w:fill="E7E6E6" w:themeFill="background2"/>
                </w:tcPr>
                <w:p w:rsidR="00144966" w:rsidRPr="00E61C57" w:rsidRDefault="00144966" w:rsidP="00744083">
                  <w:pPr>
                    <w:tabs>
                      <w:tab w:val="center" w:pos="618"/>
                      <w:tab w:val="center" w:pos="2206"/>
                    </w:tabs>
                    <w:spacing w:after="0" w:line="276" w:lineRule="auto"/>
                    <w:ind w:left="0" w:firstLine="0"/>
                    <w:jc w:val="left"/>
                    <w:rPr>
                      <w:rFonts w:asciiTheme="minorHAnsi" w:hAnsiTheme="minorHAnsi" w:cstheme="minorHAnsi"/>
                      <w:b/>
                      <w:color w:val="auto"/>
                      <w:sz w:val="22"/>
                    </w:rPr>
                  </w:pPr>
                  <w:r w:rsidRPr="00E61C57">
                    <w:rPr>
                      <w:rFonts w:asciiTheme="minorHAnsi" w:hAnsiTheme="minorHAnsi" w:cstheme="minorHAnsi"/>
                      <w:b/>
                      <w:color w:val="auto"/>
                      <w:sz w:val="22"/>
                    </w:rPr>
                    <w:t>V. DISTRICT SERVICE AREA</w:t>
                  </w:r>
                </w:p>
              </w:tc>
            </w:tr>
            <w:tr w:rsidR="00402874" w:rsidRPr="00E61C57" w:rsidTr="00144966">
              <w:tc>
                <w:tcPr>
                  <w:tcW w:w="7296"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 xml:space="preserve">Service Area </w:t>
                  </w:r>
                </w:p>
              </w:tc>
              <w:tc>
                <w:tcPr>
                  <w:tcW w:w="630"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1</w:t>
                  </w:r>
                </w:p>
              </w:tc>
              <w:tc>
                <w:tcPr>
                  <w:tcW w:w="540"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2</w:t>
                  </w:r>
                </w:p>
              </w:tc>
              <w:tc>
                <w:tcPr>
                  <w:tcW w:w="630"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3</w:t>
                  </w:r>
                </w:p>
              </w:tc>
              <w:tc>
                <w:tcPr>
                  <w:tcW w:w="630"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5</w:t>
                  </w:r>
                </w:p>
              </w:tc>
              <w:tc>
                <w:tcPr>
                  <w:tcW w:w="688" w:type="dxa"/>
                  <w:shd w:val="clear" w:color="auto" w:fill="FFFF00"/>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6</w:t>
                  </w:r>
                </w:p>
              </w:tc>
            </w:tr>
            <w:tr w:rsidR="00402874" w:rsidRPr="00E61C57" w:rsidTr="00144966">
              <w:tc>
                <w:tcPr>
                  <w:tcW w:w="7296"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 xml:space="preserve">Street Outreach </w:t>
                  </w: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54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88"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r>
            <w:tr w:rsidR="00402874" w:rsidRPr="00E61C57" w:rsidTr="00144966">
              <w:tc>
                <w:tcPr>
                  <w:tcW w:w="7296" w:type="dxa"/>
                </w:tcPr>
                <w:p w:rsidR="00144966"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Emergency Shelter</w:t>
                  </w:r>
                </w:p>
                <w:p w:rsidR="00C02B6E" w:rsidRPr="00E61C57" w:rsidRDefault="00C02B6E"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54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88"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r>
            <w:tr w:rsidR="00402874" w:rsidRPr="00E61C57" w:rsidTr="00144966">
              <w:tc>
                <w:tcPr>
                  <w:tcW w:w="7296"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Homelessn</w:t>
                  </w:r>
                  <w:r w:rsidR="00A2345D" w:rsidRPr="00E61C57">
                    <w:rPr>
                      <w:rFonts w:asciiTheme="minorHAnsi" w:eastAsia="Calibri" w:hAnsiTheme="minorHAnsi" w:cstheme="minorHAnsi"/>
                      <w:color w:val="auto"/>
                      <w:sz w:val="22"/>
                    </w:rPr>
                    <w:t>ess Prevention</w:t>
                  </w: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54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88" w:type="dxa"/>
                </w:tcPr>
                <w:p w:rsidR="00144966" w:rsidRPr="00E61C57" w:rsidRDefault="00144966"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r>
            <w:tr w:rsidR="00A2345D" w:rsidRPr="00E61C57" w:rsidTr="00144966">
              <w:tc>
                <w:tcPr>
                  <w:tcW w:w="7296"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 xml:space="preserve">Rapid Re-Housing </w:t>
                  </w:r>
                </w:p>
              </w:tc>
              <w:tc>
                <w:tcPr>
                  <w:tcW w:w="630"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540"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88" w:type="dxa"/>
                </w:tcPr>
                <w:p w:rsidR="00A2345D" w:rsidRPr="00E61C57" w:rsidRDefault="00A2345D"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r>
            <w:tr w:rsidR="002C4732" w:rsidRPr="00E61C57" w:rsidTr="00144966">
              <w:tc>
                <w:tcPr>
                  <w:tcW w:w="7296"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Pr>
                      <w:rFonts w:asciiTheme="minorHAnsi" w:eastAsia="Calibri" w:hAnsiTheme="minorHAnsi" w:cstheme="minorHAnsi"/>
                      <w:color w:val="auto"/>
                      <w:sz w:val="22"/>
                    </w:rPr>
                    <w:t>Rapid Re-Housing Legal</w:t>
                  </w:r>
                </w:p>
              </w:tc>
              <w:tc>
                <w:tcPr>
                  <w:tcW w:w="630"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540"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30"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c>
                <w:tcPr>
                  <w:tcW w:w="688" w:type="dxa"/>
                </w:tcPr>
                <w:p w:rsidR="002C4732" w:rsidRPr="00E61C57" w:rsidRDefault="002C4732"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c>
            </w:tr>
          </w:tbl>
          <w:p w:rsidR="00A57039" w:rsidRPr="00E61C57" w:rsidRDefault="00A57039"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p>
          <w:tbl>
            <w:tblPr>
              <w:tblStyle w:val="TableGrid0"/>
              <w:tblW w:w="0" w:type="auto"/>
              <w:tblLayout w:type="fixed"/>
              <w:tblLook w:val="04A0" w:firstRow="1" w:lastRow="0" w:firstColumn="1" w:lastColumn="0" w:noHBand="0" w:noVBand="1"/>
            </w:tblPr>
            <w:tblGrid>
              <w:gridCol w:w="10414"/>
            </w:tblGrid>
            <w:tr w:rsidR="00402874" w:rsidRPr="00E61C57" w:rsidTr="00144966">
              <w:tc>
                <w:tcPr>
                  <w:tcW w:w="10414" w:type="dxa"/>
                  <w:shd w:val="clear" w:color="auto" w:fill="D5DCE4" w:themeFill="text2" w:themeFillTint="33"/>
                </w:tcPr>
                <w:p w:rsidR="00144966" w:rsidRPr="00E61C57" w:rsidRDefault="00744083" w:rsidP="00744083">
                  <w:pPr>
                    <w:tabs>
                      <w:tab w:val="center" w:pos="618"/>
                      <w:tab w:val="center" w:pos="2206"/>
                    </w:tabs>
                    <w:spacing w:after="0" w:line="276" w:lineRule="auto"/>
                    <w:ind w:left="0" w:firstLine="0"/>
                    <w:jc w:val="left"/>
                    <w:rPr>
                      <w:rFonts w:asciiTheme="minorHAnsi" w:eastAsia="Calibri" w:hAnsiTheme="minorHAnsi" w:cstheme="minorHAnsi"/>
                      <w:b/>
                      <w:color w:val="auto"/>
                      <w:sz w:val="22"/>
                    </w:rPr>
                  </w:pPr>
                  <w:r w:rsidRPr="00E61C57">
                    <w:rPr>
                      <w:rFonts w:asciiTheme="minorHAnsi" w:eastAsia="Calibri" w:hAnsiTheme="minorHAnsi" w:cstheme="minorHAnsi"/>
                      <w:b/>
                      <w:color w:val="auto"/>
                      <w:sz w:val="22"/>
                    </w:rPr>
                    <w:t>V</w:t>
                  </w:r>
                  <w:r w:rsidR="00144966" w:rsidRPr="00E61C57">
                    <w:rPr>
                      <w:rFonts w:asciiTheme="minorHAnsi" w:eastAsia="Calibri" w:hAnsiTheme="minorHAnsi" w:cstheme="minorHAnsi"/>
                      <w:b/>
                      <w:color w:val="auto"/>
                      <w:sz w:val="22"/>
                    </w:rPr>
                    <w:t>I.  EVALUATION CRITERIA</w:t>
                  </w:r>
                </w:p>
              </w:tc>
            </w:tr>
          </w:tbl>
          <w:p w:rsidR="002D0DA9" w:rsidRPr="00E61C57" w:rsidRDefault="002D0DA9" w:rsidP="00744083">
            <w:pPr>
              <w:tabs>
                <w:tab w:val="center" w:pos="618"/>
                <w:tab w:val="center" w:pos="2206"/>
              </w:tabs>
              <w:spacing w:after="0" w:line="276" w:lineRule="auto"/>
              <w:ind w:left="0" w:firstLine="0"/>
              <w:jc w:val="left"/>
              <w:rPr>
                <w:rFonts w:asciiTheme="minorHAnsi" w:eastAsia="Calibri" w:hAnsiTheme="minorHAnsi" w:cstheme="minorHAnsi"/>
                <w:color w:val="auto"/>
                <w:sz w:val="22"/>
              </w:rPr>
            </w:pPr>
            <w:r w:rsidRPr="00E61C57">
              <w:rPr>
                <w:rFonts w:asciiTheme="minorHAnsi" w:eastAsia="Calibri" w:hAnsiTheme="minorHAnsi" w:cstheme="minorHAnsi"/>
                <w:color w:val="auto"/>
                <w:sz w:val="22"/>
              </w:rPr>
              <w:t xml:space="preserve">         </w:t>
            </w:r>
          </w:p>
          <w:p w:rsidR="00001A57" w:rsidRPr="00E61C57" w:rsidRDefault="00001A57" w:rsidP="008D44BA">
            <w:pPr>
              <w:pStyle w:val="ListParagraph"/>
              <w:numPr>
                <w:ilvl w:val="0"/>
                <w:numId w:val="34"/>
              </w:numPr>
              <w:spacing w:after="20" w:line="249" w:lineRule="auto"/>
              <w:ind w:right="538"/>
              <w:jc w:val="left"/>
              <w:rPr>
                <w:rFonts w:asciiTheme="minorHAnsi" w:hAnsiTheme="minorHAnsi" w:cstheme="minorHAnsi"/>
                <w:sz w:val="22"/>
              </w:rPr>
            </w:pPr>
            <w:r w:rsidRPr="00E61C57">
              <w:rPr>
                <w:rFonts w:asciiTheme="minorHAnsi" w:hAnsiTheme="minorHAnsi" w:cstheme="minorHAnsi"/>
                <w:b/>
                <w:sz w:val="22"/>
              </w:rPr>
              <w:t xml:space="preserve">State the total number of unduplicated </w:t>
            </w:r>
            <w:r w:rsidRPr="00E61C57">
              <w:rPr>
                <w:rFonts w:asciiTheme="minorHAnsi" w:hAnsiTheme="minorHAnsi" w:cstheme="minorHAnsi"/>
                <w:b/>
                <w:sz w:val="22"/>
                <w:u w:val="single" w:color="000000"/>
              </w:rPr>
              <w:t>Fulton County</w:t>
            </w:r>
            <w:r w:rsidRPr="00E61C57">
              <w:rPr>
                <w:rFonts w:asciiTheme="minorHAnsi" w:hAnsiTheme="minorHAnsi" w:cstheme="minorHAnsi"/>
                <w:b/>
                <w:sz w:val="22"/>
              </w:rPr>
              <w:t xml:space="preserve"> clients projected to be served with 202</w:t>
            </w:r>
            <w:r w:rsidR="00345122" w:rsidRPr="00E61C57">
              <w:rPr>
                <w:rFonts w:asciiTheme="minorHAnsi" w:hAnsiTheme="minorHAnsi" w:cstheme="minorHAnsi"/>
                <w:b/>
                <w:sz w:val="22"/>
              </w:rPr>
              <w:t>1</w:t>
            </w:r>
            <w:r w:rsidR="006D2115">
              <w:rPr>
                <w:rFonts w:asciiTheme="minorHAnsi" w:hAnsiTheme="minorHAnsi" w:cstheme="minorHAnsi"/>
                <w:b/>
                <w:sz w:val="22"/>
              </w:rPr>
              <w:t xml:space="preserve"> &amp; 2022</w:t>
            </w:r>
            <w:r w:rsidR="007F3EB8">
              <w:rPr>
                <w:rFonts w:asciiTheme="minorHAnsi" w:hAnsiTheme="minorHAnsi" w:cstheme="minorHAnsi"/>
                <w:b/>
                <w:sz w:val="22"/>
              </w:rPr>
              <w:t xml:space="preserve"> ESG funding</w:t>
            </w:r>
            <w:r w:rsidR="006D2115">
              <w:rPr>
                <w:rFonts w:asciiTheme="minorHAnsi" w:hAnsiTheme="minorHAnsi" w:cstheme="minorHAnsi"/>
                <w:b/>
                <w:sz w:val="22"/>
              </w:rPr>
              <w:t xml:space="preserve"> separately</w:t>
            </w:r>
            <w:r w:rsidR="007F3EB8">
              <w:rPr>
                <w:rFonts w:asciiTheme="minorHAnsi" w:hAnsiTheme="minorHAnsi" w:cstheme="minorHAnsi"/>
                <w:b/>
                <w:sz w:val="22"/>
              </w:rPr>
              <w:t>: __________________________________________________________________</w:t>
            </w:r>
          </w:p>
          <w:p w:rsidR="00001A57" w:rsidRPr="00E61C57" w:rsidRDefault="00001A57" w:rsidP="008D44BA">
            <w:pPr>
              <w:pStyle w:val="ListParagraph"/>
              <w:numPr>
                <w:ilvl w:val="0"/>
                <w:numId w:val="34"/>
              </w:numPr>
              <w:spacing w:after="5" w:line="250" w:lineRule="auto"/>
              <w:ind w:right="532"/>
              <w:jc w:val="left"/>
              <w:rPr>
                <w:rFonts w:asciiTheme="minorHAnsi" w:hAnsiTheme="minorHAnsi" w:cstheme="minorHAnsi"/>
                <w:sz w:val="22"/>
              </w:rPr>
            </w:pPr>
            <w:r w:rsidRPr="00E61C57">
              <w:rPr>
                <w:rFonts w:asciiTheme="minorHAnsi" w:hAnsiTheme="minorHAnsi" w:cstheme="minorHAnsi"/>
                <w:b/>
                <w:sz w:val="22"/>
              </w:rPr>
              <w:t>State the amount of ESG funding that your agency is requesting to support your program (</w:t>
            </w:r>
            <w:r w:rsidRPr="00E61C57">
              <w:rPr>
                <w:rFonts w:asciiTheme="minorHAnsi" w:hAnsiTheme="minorHAnsi" w:cstheme="minorHAnsi"/>
                <w:i/>
                <w:sz w:val="22"/>
              </w:rPr>
              <w:t>(Funding minimum is $50</w:t>
            </w:r>
            <w:r w:rsidR="002C4732">
              <w:rPr>
                <w:rFonts w:asciiTheme="minorHAnsi" w:hAnsiTheme="minorHAnsi" w:cstheme="minorHAnsi"/>
                <w:i/>
                <w:sz w:val="22"/>
              </w:rPr>
              <w:t>,000 per agency and application and</w:t>
            </w:r>
            <w:r w:rsidRPr="00E61C57">
              <w:rPr>
                <w:rFonts w:asciiTheme="minorHAnsi" w:hAnsiTheme="minorHAnsi" w:cstheme="minorHAnsi"/>
                <w:i/>
                <w:sz w:val="22"/>
              </w:rPr>
              <w:t xml:space="preserve"> funding maximum is $100,000) </w:t>
            </w:r>
            <w:r w:rsidRPr="00E61C57">
              <w:rPr>
                <w:rFonts w:asciiTheme="minorHAnsi" w:hAnsiTheme="minorHAnsi" w:cstheme="minorHAnsi"/>
                <w:b/>
                <w:sz w:val="22"/>
              </w:rPr>
              <w:t xml:space="preserve"> </w:t>
            </w:r>
          </w:p>
          <w:p w:rsidR="00001A57" w:rsidRPr="00E61C57" w:rsidRDefault="00001A57" w:rsidP="00744083">
            <w:pPr>
              <w:spacing w:after="0" w:line="259" w:lineRule="auto"/>
              <w:ind w:left="720" w:firstLine="0"/>
              <w:jc w:val="left"/>
              <w:rPr>
                <w:rFonts w:asciiTheme="minorHAnsi" w:hAnsiTheme="minorHAnsi" w:cstheme="minorHAnsi"/>
                <w:sz w:val="22"/>
              </w:rPr>
            </w:pPr>
          </w:p>
          <w:tbl>
            <w:tblPr>
              <w:tblW w:w="10118" w:type="dxa"/>
              <w:tblInd w:w="325" w:type="dxa"/>
              <w:tblLayout w:type="fixed"/>
              <w:tblCellMar>
                <w:top w:w="78" w:type="dxa"/>
                <w:left w:w="28" w:type="dxa"/>
                <w:bottom w:w="6" w:type="dxa"/>
                <w:right w:w="105" w:type="dxa"/>
              </w:tblCellMar>
              <w:tblLook w:val="04A0" w:firstRow="1" w:lastRow="0" w:firstColumn="1" w:lastColumn="0" w:noHBand="0" w:noVBand="1"/>
            </w:tblPr>
            <w:tblGrid>
              <w:gridCol w:w="2043"/>
              <w:gridCol w:w="1145"/>
              <w:gridCol w:w="6930"/>
            </w:tblGrid>
            <w:tr w:rsidR="00001A57" w:rsidRPr="00E61C57" w:rsidTr="006D2115">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DEEAF6" w:themeFill="accent1" w:themeFillTint="33"/>
                </w:tcPr>
                <w:p w:rsidR="00001A57" w:rsidRPr="00E61C57" w:rsidRDefault="00001A57" w:rsidP="006D2115">
                  <w:pPr>
                    <w:spacing w:after="0" w:line="259" w:lineRule="auto"/>
                    <w:ind w:left="60" w:firstLine="0"/>
                    <w:jc w:val="center"/>
                    <w:rPr>
                      <w:rFonts w:asciiTheme="minorHAnsi" w:hAnsiTheme="minorHAnsi" w:cstheme="minorHAnsi"/>
                      <w:sz w:val="22"/>
                    </w:rPr>
                  </w:pPr>
                  <w:r w:rsidRPr="00E61C57">
                    <w:rPr>
                      <w:rFonts w:asciiTheme="minorHAnsi" w:hAnsiTheme="minorHAnsi" w:cstheme="minorHAnsi"/>
                      <w:b/>
                      <w:sz w:val="22"/>
                    </w:rPr>
                    <w:t>ESG</w:t>
                  </w:r>
                  <w:r w:rsidR="006D2115">
                    <w:rPr>
                      <w:rFonts w:asciiTheme="minorHAnsi" w:hAnsiTheme="minorHAnsi" w:cstheme="minorHAnsi"/>
                      <w:b/>
                      <w:sz w:val="22"/>
                    </w:rPr>
                    <w:t xml:space="preserve"> 2021 </w:t>
                  </w:r>
                  <w:r w:rsidRPr="00E61C57">
                    <w:rPr>
                      <w:rFonts w:asciiTheme="minorHAnsi" w:hAnsiTheme="minorHAnsi" w:cstheme="minorHAnsi"/>
                      <w:b/>
                      <w:sz w:val="22"/>
                    </w:rPr>
                    <w:t xml:space="preserve"> Activity</w:t>
                  </w:r>
                </w:p>
              </w:tc>
              <w:tc>
                <w:tcPr>
                  <w:tcW w:w="114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001A57" w:rsidRPr="00E61C57" w:rsidRDefault="00001A57" w:rsidP="006D2115">
                  <w:pPr>
                    <w:spacing w:after="0" w:line="259" w:lineRule="auto"/>
                    <w:ind w:left="131" w:firstLine="0"/>
                    <w:jc w:val="center"/>
                    <w:rPr>
                      <w:rFonts w:asciiTheme="minorHAnsi" w:hAnsiTheme="minorHAnsi" w:cstheme="minorHAnsi"/>
                      <w:sz w:val="22"/>
                    </w:rPr>
                  </w:pPr>
                  <w:r w:rsidRPr="00E61C57">
                    <w:rPr>
                      <w:rFonts w:asciiTheme="minorHAnsi" w:hAnsiTheme="minorHAnsi" w:cstheme="minorHAnsi"/>
                      <w:b/>
                      <w:sz w:val="22"/>
                    </w:rPr>
                    <w:t>Amount</w:t>
                  </w:r>
                </w:p>
              </w:tc>
              <w:tc>
                <w:tcPr>
                  <w:tcW w:w="693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001A57" w:rsidRPr="00E61C57" w:rsidRDefault="00001A57" w:rsidP="006D2115">
                  <w:pPr>
                    <w:spacing w:after="0" w:line="259" w:lineRule="auto"/>
                    <w:ind w:left="118" w:firstLine="0"/>
                    <w:jc w:val="center"/>
                    <w:rPr>
                      <w:rFonts w:asciiTheme="minorHAnsi" w:hAnsiTheme="minorHAnsi" w:cstheme="minorHAnsi"/>
                      <w:sz w:val="22"/>
                    </w:rPr>
                  </w:pPr>
                  <w:r w:rsidRPr="00E61C57">
                    <w:rPr>
                      <w:rFonts w:asciiTheme="minorHAnsi" w:hAnsiTheme="minorHAnsi" w:cstheme="minorHAnsi"/>
                      <w:b/>
                      <w:sz w:val="22"/>
                    </w:rPr>
                    <w:t>Detailed Explanation of Funding</w:t>
                  </w:r>
                </w:p>
              </w:tc>
            </w:tr>
            <w:tr w:rsidR="00001A57" w:rsidRPr="00E61C57" w:rsidTr="006D2115">
              <w:trPr>
                <w:trHeight w:val="438"/>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3A3799" w:rsidRPr="00E61C57" w:rsidRDefault="00001A57"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Street Outreach  </w:t>
                  </w:r>
                </w:p>
              </w:tc>
              <w:tc>
                <w:tcPr>
                  <w:tcW w:w="1145" w:type="dxa"/>
                  <w:tcBorders>
                    <w:top w:val="single" w:sz="6" w:space="0" w:color="808080"/>
                    <w:left w:val="single" w:sz="6" w:space="0" w:color="808080"/>
                    <w:bottom w:val="single" w:sz="6" w:space="0" w:color="808080"/>
                    <w:right w:val="single" w:sz="6" w:space="0" w:color="808080"/>
                  </w:tcBorders>
                  <w:shd w:val="clear" w:color="auto" w:fill="auto"/>
                  <w:vAlign w:val="bottom"/>
                </w:tcPr>
                <w:p w:rsidR="00001A57" w:rsidRPr="00E61C57" w:rsidRDefault="00001A57" w:rsidP="00744083">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bottom"/>
                </w:tcPr>
                <w:p w:rsidR="00001A57" w:rsidRPr="00E61C57" w:rsidRDefault="00001A57" w:rsidP="00744083">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001A57" w:rsidRPr="00E61C57" w:rsidTr="003A3799">
              <w:trPr>
                <w:trHeight w:val="346"/>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3A3799" w:rsidRPr="00E61C57" w:rsidRDefault="00001A57"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Emergency Shelter</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001A57" w:rsidRPr="00E61C57" w:rsidTr="003A3799">
              <w:trPr>
                <w:trHeight w:val="348"/>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001A57" w:rsidRPr="00E61C57" w:rsidRDefault="00001A57"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Homeless Prevention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001A57" w:rsidRPr="00E61C57" w:rsidTr="003A3799">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3A3799" w:rsidRPr="00E61C57" w:rsidRDefault="00001A57"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Rapid Rehousing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001A57" w:rsidRPr="00E61C57" w:rsidTr="003A3799">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001A57" w:rsidRPr="00E61C57" w:rsidRDefault="00001A57" w:rsidP="00744083">
                  <w:pPr>
                    <w:spacing w:after="0" w:line="259" w:lineRule="auto"/>
                    <w:ind w:left="0" w:firstLine="0"/>
                    <w:jc w:val="left"/>
                    <w:rPr>
                      <w:rFonts w:asciiTheme="minorHAnsi" w:hAnsiTheme="minorHAnsi" w:cstheme="minorHAnsi"/>
                      <w:b/>
                      <w:sz w:val="22"/>
                    </w:rPr>
                  </w:pPr>
                  <w:r w:rsidRPr="00E61C57">
                    <w:rPr>
                      <w:rFonts w:asciiTheme="minorHAnsi" w:hAnsiTheme="minorHAnsi" w:cstheme="minorHAnsi"/>
                      <w:b/>
                      <w:sz w:val="22"/>
                    </w:rPr>
                    <w:t>Total</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6" w:firstLine="0"/>
                    <w:jc w:val="left"/>
                    <w:rPr>
                      <w:rFonts w:asciiTheme="minorHAnsi" w:hAnsiTheme="minorHAnsi" w:cstheme="minorHAnsi"/>
                      <w:b/>
                      <w:sz w:val="22"/>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001A57" w:rsidRPr="00E61C57" w:rsidRDefault="00001A57" w:rsidP="00744083">
                  <w:pPr>
                    <w:spacing w:after="0" w:line="259" w:lineRule="auto"/>
                    <w:ind w:left="5" w:firstLine="0"/>
                    <w:jc w:val="left"/>
                    <w:rPr>
                      <w:rFonts w:asciiTheme="minorHAnsi" w:hAnsiTheme="minorHAnsi" w:cstheme="minorHAnsi"/>
                      <w:b/>
                      <w:sz w:val="22"/>
                    </w:rPr>
                  </w:pPr>
                </w:p>
              </w:tc>
            </w:tr>
          </w:tbl>
          <w:p w:rsidR="006D2115" w:rsidRPr="00E61C57" w:rsidRDefault="00001A57" w:rsidP="00744083">
            <w:pPr>
              <w:spacing w:after="0" w:line="259" w:lineRule="auto"/>
              <w:ind w:left="720" w:firstLine="0"/>
              <w:jc w:val="left"/>
              <w:rPr>
                <w:rFonts w:asciiTheme="minorHAnsi" w:hAnsiTheme="minorHAnsi" w:cstheme="minorHAnsi"/>
                <w:sz w:val="22"/>
              </w:rPr>
            </w:pPr>
            <w:r w:rsidRPr="00E61C57">
              <w:rPr>
                <w:rFonts w:asciiTheme="minorHAnsi" w:hAnsiTheme="minorHAnsi" w:cstheme="minorHAnsi"/>
                <w:sz w:val="22"/>
              </w:rPr>
              <w:t xml:space="preserve"> </w:t>
            </w:r>
          </w:p>
          <w:tbl>
            <w:tblPr>
              <w:tblW w:w="10118" w:type="dxa"/>
              <w:tblInd w:w="325" w:type="dxa"/>
              <w:tblLayout w:type="fixed"/>
              <w:tblCellMar>
                <w:top w:w="78" w:type="dxa"/>
                <w:left w:w="28" w:type="dxa"/>
                <w:bottom w:w="6" w:type="dxa"/>
                <w:right w:w="105" w:type="dxa"/>
              </w:tblCellMar>
              <w:tblLook w:val="04A0" w:firstRow="1" w:lastRow="0" w:firstColumn="1" w:lastColumn="0" w:noHBand="0" w:noVBand="1"/>
            </w:tblPr>
            <w:tblGrid>
              <w:gridCol w:w="2043"/>
              <w:gridCol w:w="1145"/>
              <w:gridCol w:w="6930"/>
            </w:tblGrid>
            <w:tr w:rsidR="006D2115" w:rsidRPr="00E61C57" w:rsidTr="006D2115">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DEEAF6" w:themeFill="accent1" w:themeFillTint="33"/>
                </w:tcPr>
                <w:p w:rsidR="006D2115" w:rsidRPr="00E61C57" w:rsidRDefault="006D2115" w:rsidP="006D2115">
                  <w:pPr>
                    <w:spacing w:after="0" w:line="259" w:lineRule="auto"/>
                    <w:ind w:left="60" w:firstLine="0"/>
                    <w:jc w:val="center"/>
                    <w:rPr>
                      <w:rFonts w:asciiTheme="minorHAnsi" w:hAnsiTheme="minorHAnsi" w:cstheme="minorHAnsi"/>
                      <w:sz w:val="22"/>
                    </w:rPr>
                  </w:pPr>
                  <w:r w:rsidRPr="00E61C57">
                    <w:rPr>
                      <w:rFonts w:asciiTheme="minorHAnsi" w:hAnsiTheme="minorHAnsi" w:cstheme="minorHAnsi"/>
                      <w:b/>
                      <w:sz w:val="22"/>
                    </w:rPr>
                    <w:t>ESG</w:t>
                  </w:r>
                  <w:r>
                    <w:rPr>
                      <w:rFonts w:asciiTheme="minorHAnsi" w:hAnsiTheme="minorHAnsi" w:cstheme="minorHAnsi"/>
                      <w:b/>
                      <w:sz w:val="22"/>
                    </w:rPr>
                    <w:t xml:space="preserve"> 2022 </w:t>
                  </w:r>
                  <w:r w:rsidRPr="00E61C57">
                    <w:rPr>
                      <w:rFonts w:asciiTheme="minorHAnsi" w:hAnsiTheme="minorHAnsi" w:cstheme="minorHAnsi"/>
                      <w:b/>
                      <w:sz w:val="22"/>
                    </w:rPr>
                    <w:t xml:space="preserve"> Activity</w:t>
                  </w:r>
                </w:p>
              </w:tc>
              <w:tc>
                <w:tcPr>
                  <w:tcW w:w="114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6D2115" w:rsidRPr="00E61C57" w:rsidRDefault="006D2115" w:rsidP="006D2115">
                  <w:pPr>
                    <w:spacing w:after="0" w:line="259" w:lineRule="auto"/>
                    <w:ind w:left="131" w:firstLine="0"/>
                    <w:jc w:val="center"/>
                    <w:rPr>
                      <w:rFonts w:asciiTheme="minorHAnsi" w:hAnsiTheme="minorHAnsi" w:cstheme="minorHAnsi"/>
                      <w:sz w:val="22"/>
                    </w:rPr>
                  </w:pPr>
                  <w:r w:rsidRPr="00E61C57">
                    <w:rPr>
                      <w:rFonts w:asciiTheme="minorHAnsi" w:hAnsiTheme="minorHAnsi" w:cstheme="minorHAnsi"/>
                      <w:b/>
                      <w:sz w:val="22"/>
                    </w:rPr>
                    <w:t>Amount</w:t>
                  </w:r>
                </w:p>
              </w:tc>
              <w:tc>
                <w:tcPr>
                  <w:tcW w:w="693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6D2115" w:rsidRPr="00E61C57" w:rsidRDefault="006D2115" w:rsidP="006D2115">
                  <w:pPr>
                    <w:spacing w:after="0" w:line="259" w:lineRule="auto"/>
                    <w:ind w:left="118" w:firstLine="0"/>
                    <w:jc w:val="center"/>
                    <w:rPr>
                      <w:rFonts w:asciiTheme="minorHAnsi" w:hAnsiTheme="minorHAnsi" w:cstheme="minorHAnsi"/>
                      <w:sz w:val="22"/>
                    </w:rPr>
                  </w:pPr>
                  <w:r w:rsidRPr="00E61C57">
                    <w:rPr>
                      <w:rFonts w:asciiTheme="minorHAnsi" w:hAnsiTheme="minorHAnsi" w:cstheme="minorHAnsi"/>
                      <w:b/>
                      <w:sz w:val="22"/>
                    </w:rPr>
                    <w:t>Detailed Explanation of Funding</w:t>
                  </w:r>
                </w:p>
              </w:tc>
            </w:tr>
            <w:tr w:rsidR="006D2115" w:rsidRPr="00E61C57" w:rsidTr="00441B5D">
              <w:trPr>
                <w:trHeight w:val="375"/>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6D2115" w:rsidRPr="00E61C57" w:rsidRDefault="006D2115"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Street Outreach  </w:t>
                  </w:r>
                </w:p>
              </w:tc>
              <w:tc>
                <w:tcPr>
                  <w:tcW w:w="1145" w:type="dxa"/>
                  <w:tcBorders>
                    <w:top w:val="single" w:sz="6" w:space="0" w:color="808080"/>
                    <w:left w:val="single" w:sz="6" w:space="0" w:color="808080"/>
                    <w:bottom w:val="single" w:sz="6" w:space="0" w:color="808080"/>
                    <w:right w:val="single" w:sz="6" w:space="0" w:color="808080"/>
                  </w:tcBorders>
                  <w:shd w:val="clear" w:color="auto" w:fill="auto"/>
                  <w:vAlign w:val="bottom"/>
                </w:tcPr>
                <w:p w:rsidR="006D2115" w:rsidRPr="00E61C57" w:rsidRDefault="006D2115" w:rsidP="006D2115">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vAlign w:val="bottom"/>
                </w:tcPr>
                <w:p w:rsidR="006D2115" w:rsidRPr="00E61C57" w:rsidRDefault="006D2115" w:rsidP="006D2115">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6D2115" w:rsidRPr="00E61C57" w:rsidTr="00441B5D">
              <w:trPr>
                <w:trHeight w:val="346"/>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6D2115" w:rsidRPr="00E61C57" w:rsidRDefault="006D2115"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Emergency Shelter</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6D2115" w:rsidRPr="00E61C57" w:rsidTr="00441B5D">
              <w:trPr>
                <w:trHeight w:val="348"/>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6D2115" w:rsidRPr="00E61C57" w:rsidRDefault="006D2115"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Homeless Prevention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6D2115" w:rsidRPr="00E61C57" w:rsidTr="00441B5D">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6D2115" w:rsidRPr="00E61C57" w:rsidRDefault="006D2115" w:rsidP="006D2115">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Rapid Rehousing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6D2115" w:rsidRPr="00E61C57" w:rsidTr="00441B5D">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6D2115" w:rsidRPr="00E61C57" w:rsidRDefault="006D2115" w:rsidP="006D2115">
                  <w:pPr>
                    <w:spacing w:after="0" w:line="259" w:lineRule="auto"/>
                    <w:ind w:left="0" w:firstLine="0"/>
                    <w:jc w:val="left"/>
                    <w:rPr>
                      <w:rFonts w:asciiTheme="minorHAnsi" w:hAnsiTheme="minorHAnsi" w:cstheme="minorHAnsi"/>
                      <w:b/>
                      <w:sz w:val="22"/>
                    </w:rPr>
                  </w:pPr>
                  <w:r w:rsidRPr="00E61C57">
                    <w:rPr>
                      <w:rFonts w:asciiTheme="minorHAnsi" w:hAnsiTheme="minorHAnsi" w:cstheme="minorHAnsi"/>
                      <w:b/>
                      <w:sz w:val="22"/>
                    </w:rPr>
                    <w:t>Total</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6" w:firstLine="0"/>
                    <w:jc w:val="left"/>
                    <w:rPr>
                      <w:rFonts w:asciiTheme="minorHAnsi" w:hAnsiTheme="minorHAnsi" w:cstheme="minorHAnsi"/>
                      <w:b/>
                      <w:sz w:val="22"/>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6D2115" w:rsidRPr="00E61C57" w:rsidRDefault="006D2115" w:rsidP="006D2115">
                  <w:pPr>
                    <w:spacing w:after="0" w:line="259" w:lineRule="auto"/>
                    <w:ind w:left="5" w:firstLine="0"/>
                    <w:jc w:val="left"/>
                    <w:rPr>
                      <w:rFonts w:asciiTheme="minorHAnsi" w:hAnsiTheme="minorHAnsi" w:cstheme="minorHAnsi"/>
                      <w:b/>
                      <w:sz w:val="22"/>
                    </w:rPr>
                  </w:pPr>
                </w:p>
              </w:tc>
            </w:tr>
          </w:tbl>
          <w:p w:rsidR="00001A57" w:rsidRDefault="00001A57" w:rsidP="00744083">
            <w:pPr>
              <w:spacing w:after="0" w:line="259" w:lineRule="auto"/>
              <w:ind w:left="720" w:firstLine="0"/>
              <w:jc w:val="left"/>
              <w:rPr>
                <w:rFonts w:asciiTheme="minorHAnsi" w:hAnsiTheme="minorHAnsi" w:cstheme="minorHAnsi"/>
                <w:sz w:val="22"/>
              </w:rPr>
            </w:pPr>
          </w:p>
          <w:tbl>
            <w:tblPr>
              <w:tblW w:w="10118" w:type="dxa"/>
              <w:tblInd w:w="325" w:type="dxa"/>
              <w:tblLayout w:type="fixed"/>
              <w:tblCellMar>
                <w:top w:w="78" w:type="dxa"/>
                <w:left w:w="28" w:type="dxa"/>
                <w:bottom w:w="6" w:type="dxa"/>
                <w:right w:w="105" w:type="dxa"/>
              </w:tblCellMar>
              <w:tblLook w:val="04A0" w:firstRow="1" w:lastRow="0" w:firstColumn="1" w:lastColumn="0" w:noHBand="0" w:noVBand="1"/>
            </w:tblPr>
            <w:tblGrid>
              <w:gridCol w:w="2043"/>
              <w:gridCol w:w="1145"/>
              <w:gridCol w:w="6930"/>
            </w:tblGrid>
            <w:tr w:rsidR="00712F4A" w:rsidRPr="00E61C57" w:rsidTr="00154318">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DEEAF6" w:themeFill="accent1" w:themeFillTint="33"/>
                </w:tcPr>
                <w:p w:rsidR="00712F4A" w:rsidRPr="00E61C57" w:rsidRDefault="00712F4A" w:rsidP="00712F4A">
                  <w:pPr>
                    <w:spacing w:after="0" w:line="259" w:lineRule="auto"/>
                    <w:ind w:left="60" w:firstLine="0"/>
                    <w:jc w:val="center"/>
                    <w:rPr>
                      <w:rFonts w:asciiTheme="minorHAnsi" w:hAnsiTheme="minorHAnsi" w:cstheme="minorHAnsi"/>
                      <w:sz w:val="22"/>
                    </w:rPr>
                  </w:pPr>
                  <w:r w:rsidRPr="00E61C57">
                    <w:rPr>
                      <w:rFonts w:asciiTheme="minorHAnsi" w:hAnsiTheme="minorHAnsi" w:cstheme="minorHAnsi"/>
                      <w:b/>
                      <w:sz w:val="22"/>
                    </w:rPr>
                    <w:t>ESG</w:t>
                  </w:r>
                  <w:r>
                    <w:rPr>
                      <w:rFonts w:asciiTheme="minorHAnsi" w:hAnsiTheme="minorHAnsi" w:cstheme="minorHAnsi"/>
                      <w:b/>
                      <w:sz w:val="22"/>
                    </w:rPr>
                    <w:t xml:space="preserve"> COVID 19 </w:t>
                  </w:r>
                  <w:r w:rsidRPr="00E61C57">
                    <w:rPr>
                      <w:rFonts w:asciiTheme="minorHAnsi" w:hAnsiTheme="minorHAnsi" w:cstheme="minorHAnsi"/>
                      <w:b/>
                      <w:sz w:val="22"/>
                    </w:rPr>
                    <w:t xml:space="preserve"> Activity</w:t>
                  </w:r>
                </w:p>
              </w:tc>
              <w:tc>
                <w:tcPr>
                  <w:tcW w:w="1145"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712F4A" w:rsidRPr="00E61C57" w:rsidRDefault="00712F4A" w:rsidP="00712F4A">
                  <w:pPr>
                    <w:spacing w:after="0" w:line="259" w:lineRule="auto"/>
                    <w:ind w:left="131" w:firstLine="0"/>
                    <w:jc w:val="center"/>
                    <w:rPr>
                      <w:rFonts w:asciiTheme="minorHAnsi" w:hAnsiTheme="minorHAnsi" w:cstheme="minorHAnsi"/>
                      <w:sz w:val="22"/>
                    </w:rPr>
                  </w:pPr>
                  <w:r w:rsidRPr="00E61C57">
                    <w:rPr>
                      <w:rFonts w:asciiTheme="minorHAnsi" w:hAnsiTheme="minorHAnsi" w:cstheme="minorHAnsi"/>
                      <w:b/>
                      <w:sz w:val="22"/>
                    </w:rPr>
                    <w:t>Amount</w:t>
                  </w:r>
                </w:p>
              </w:tc>
              <w:tc>
                <w:tcPr>
                  <w:tcW w:w="6930" w:type="dxa"/>
                  <w:tcBorders>
                    <w:top w:val="single" w:sz="6" w:space="0" w:color="808080"/>
                    <w:left w:val="single" w:sz="6" w:space="0" w:color="808080"/>
                    <w:bottom w:val="single" w:sz="6" w:space="0" w:color="808080"/>
                    <w:right w:val="single" w:sz="6" w:space="0" w:color="808080"/>
                  </w:tcBorders>
                  <w:shd w:val="clear" w:color="auto" w:fill="DEEAF6" w:themeFill="accent1" w:themeFillTint="33"/>
                </w:tcPr>
                <w:p w:rsidR="00712F4A" w:rsidRPr="00E61C57" w:rsidRDefault="00712F4A" w:rsidP="00712F4A">
                  <w:pPr>
                    <w:spacing w:after="0" w:line="259" w:lineRule="auto"/>
                    <w:ind w:left="118" w:firstLine="0"/>
                    <w:jc w:val="center"/>
                    <w:rPr>
                      <w:rFonts w:asciiTheme="minorHAnsi" w:hAnsiTheme="minorHAnsi" w:cstheme="minorHAnsi"/>
                      <w:sz w:val="22"/>
                    </w:rPr>
                  </w:pPr>
                  <w:r w:rsidRPr="00E61C57">
                    <w:rPr>
                      <w:rFonts w:asciiTheme="minorHAnsi" w:hAnsiTheme="minorHAnsi" w:cstheme="minorHAnsi"/>
                      <w:b/>
                      <w:sz w:val="22"/>
                    </w:rPr>
                    <w:t>Detailed Explanation of Funding</w:t>
                  </w:r>
                </w:p>
              </w:tc>
            </w:tr>
            <w:tr w:rsidR="00712F4A" w:rsidRPr="00E61C57" w:rsidTr="00154318">
              <w:trPr>
                <w:trHeight w:val="346"/>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712F4A" w:rsidRPr="00E61C57" w:rsidRDefault="00712F4A" w:rsidP="00712F4A">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Emergency Shelter</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712F4A" w:rsidRPr="00E61C57" w:rsidTr="00154318">
              <w:trPr>
                <w:trHeight w:val="348"/>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712F4A" w:rsidRPr="00E61C57" w:rsidRDefault="00712F4A" w:rsidP="00712F4A">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Homeless Prevention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712F4A" w:rsidRPr="00E61C57" w:rsidTr="00154318">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712F4A" w:rsidRPr="00E61C57" w:rsidRDefault="00712F4A" w:rsidP="00712F4A">
                  <w:pPr>
                    <w:spacing w:after="0" w:line="259" w:lineRule="auto"/>
                    <w:ind w:left="0" w:firstLine="0"/>
                    <w:jc w:val="left"/>
                    <w:rPr>
                      <w:rFonts w:asciiTheme="minorHAnsi" w:hAnsiTheme="minorHAnsi" w:cstheme="minorHAnsi"/>
                      <w:sz w:val="22"/>
                    </w:rPr>
                  </w:pPr>
                  <w:r w:rsidRPr="00E61C57">
                    <w:rPr>
                      <w:rFonts w:asciiTheme="minorHAnsi" w:hAnsiTheme="minorHAnsi" w:cstheme="minorHAnsi"/>
                      <w:sz w:val="22"/>
                    </w:rPr>
                    <w:t xml:space="preserve">Rapid Rehousing </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6" w:firstLine="0"/>
                    <w:jc w:val="left"/>
                    <w:rPr>
                      <w:rFonts w:asciiTheme="minorHAnsi" w:hAnsiTheme="minorHAnsi" w:cstheme="minorHAnsi"/>
                      <w:sz w:val="22"/>
                    </w:rPr>
                  </w:pPr>
                  <w:r w:rsidRPr="00E61C57">
                    <w:rPr>
                      <w:rFonts w:asciiTheme="minorHAnsi" w:hAnsiTheme="minorHAnsi" w:cstheme="minorHAnsi"/>
                      <w:sz w:val="22"/>
                    </w:rPr>
                    <w:t xml:space="preserve"> </w:t>
                  </w: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5"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712F4A" w:rsidRPr="00E61C57" w:rsidTr="00154318">
              <w:trPr>
                <w:trHeight w:val="344"/>
              </w:trPr>
              <w:tc>
                <w:tcPr>
                  <w:tcW w:w="2043" w:type="dxa"/>
                  <w:tcBorders>
                    <w:top w:val="single" w:sz="6" w:space="0" w:color="808080"/>
                    <w:left w:val="single" w:sz="6" w:space="0" w:color="C0C0C0"/>
                    <w:bottom w:val="single" w:sz="6" w:space="0" w:color="808080"/>
                    <w:right w:val="single" w:sz="6" w:space="0" w:color="808080"/>
                  </w:tcBorders>
                  <w:shd w:val="clear" w:color="auto" w:fill="auto"/>
                </w:tcPr>
                <w:p w:rsidR="00712F4A" w:rsidRPr="00E61C57" w:rsidRDefault="00712F4A" w:rsidP="00712F4A">
                  <w:pPr>
                    <w:spacing w:after="0" w:line="259" w:lineRule="auto"/>
                    <w:ind w:left="0" w:firstLine="0"/>
                    <w:jc w:val="left"/>
                    <w:rPr>
                      <w:rFonts w:asciiTheme="minorHAnsi" w:hAnsiTheme="minorHAnsi" w:cstheme="minorHAnsi"/>
                      <w:b/>
                      <w:sz w:val="22"/>
                    </w:rPr>
                  </w:pPr>
                  <w:r w:rsidRPr="00E61C57">
                    <w:rPr>
                      <w:rFonts w:asciiTheme="minorHAnsi" w:hAnsiTheme="minorHAnsi" w:cstheme="minorHAnsi"/>
                      <w:b/>
                      <w:sz w:val="22"/>
                    </w:rPr>
                    <w:t>Total</w:t>
                  </w:r>
                </w:p>
              </w:tc>
              <w:tc>
                <w:tcPr>
                  <w:tcW w:w="1145"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6" w:firstLine="0"/>
                    <w:jc w:val="left"/>
                    <w:rPr>
                      <w:rFonts w:asciiTheme="minorHAnsi" w:hAnsiTheme="minorHAnsi" w:cstheme="minorHAnsi"/>
                      <w:b/>
                      <w:sz w:val="22"/>
                    </w:rPr>
                  </w:pPr>
                </w:p>
              </w:tc>
              <w:tc>
                <w:tcPr>
                  <w:tcW w:w="6930" w:type="dxa"/>
                  <w:tcBorders>
                    <w:top w:val="single" w:sz="6" w:space="0" w:color="808080"/>
                    <w:left w:val="single" w:sz="6" w:space="0" w:color="808080"/>
                    <w:bottom w:val="single" w:sz="6" w:space="0" w:color="808080"/>
                    <w:right w:val="single" w:sz="6" w:space="0" w:color="808080"/>
                  </w:tcBorders>
                  <w:shd w:val="clear" w:color="auto" w:fill="auto"/>
                </w:tcPr>
                <w:p w:rsidR="00712F4A" w:rsidRPr="00E61C57" w:rsidRDefault="00712F4A" w:rsidP="00712F4A">
                  <w:pPr>
                    <w:spacing w:after="0" w:line="259" w:lineRule="auto"/>
                    <w:ind w:left="5" w:firstLine="0"/>
                    <w:jc w:val="left"/>
                    <w:rPr>
                      <w:rFonts w:asciiTheme="minorHAnsi" w:hAnsiTheme="minorHAnsi" w:cstheme="minorHAnsi"/>
                      <w:b/>
                      <w:sz w:val="22"/>
                    </w:rPr>
                  </w:pPr>
                </w:p>
              </w:tc>
            </w:tr>
          </w:tbl>
          <w:p w:rsidR="00712F4A" w:rsidRDefault="00712F4A" w:rsidP="00744083">
            <w:pPr>
              <w:spacing w:after="0" w:line="259" w:lineRule="auto"/>
              <w:ind w:left="720" w:firstLine="0"/>
              <w:jc w:val="left"/>
              <w:rPr>
                <w:rFonts w:asciiTheme="minorHAnsi" w:hAnsiTheme="minorHAnsi" w:cstheme="minorHAnsi"/>
                <w:sz w:val="22"/>
              </w:rPr>
            </w:pPr>
          </w:p>
          <w:p w:rsidR="006D2115" w:rsidRPr="00E61C57" w:rsidRDefault="006D2115" w:rsidP="00744083">
            <w:pPr>
              <w:spacing w:after="0" w:line="259" w:lineRule="auto"/>
              <w:ind w:left="720" w:firstLine="0"/>
              <w:jc w:val="left"/>
              <w:rPr>
                <w:rFonts w:asciiTheme="minorHAnsi" w:hAnsiTheme="minorHAnsi" w:cstheme="minorHAnsi"/>
                <w:sz w:val="22"/>
              </w:rPr>
            </w:pPr>
          </w:p>
          <w:tbl>
            <w:tblPr>
              <w:tblStyle w:val="TableGrid0"/>
              <w:tblW w:w="0" w:type="auto"/>
              <w:tblLayout w:type="fixed"/>
              <w:tblLook w:val="04A0" w:firstRow="1" w:lastRow="0" w:firstColumn="1" w:lastColumn="0" w:noHBand="0" w:noVBand="1"/>
            </w:tblPr>
            <w:tblGrid>
              <w:gridCol w:w="10414"/>
            </w:tblGrid>
            <w:tr w:rsidR="00744083" w:rsidRPr="00E61C57" w:rsidTr="00744083">
              <w:tc>
                <w:tcPr>
                  <w:tcW w:w="10414" w:type="dxa"/>
                  <w:shd w:val="clear" w:color="auto" w:fill="DEEAF6" w:themeFill="accent1" w:themeFillTint="33"/>
                </w:tcPr>
                <w:p w:rsidR="00744083" w:rsidRPr="00E61C57" w:rsidRDefault="00744083" w:rsidP="00744083">
                  <w:pPr>
                    <w:spacing w:after="0" w:line="259" w:lineRule="auto"/>
                    <w:ind w:left="0" w:firstLine="0"/>
                    <w:jc w:val="left"/>
                    <w:rPr>
                      <w:rFonts w:asciiTheme="minorHAnsi" w:eastAsia="Calibri" w:hAnsiTheme="minorHAnsi" w:cstheme="minorHAnsi"/>
                      <w:color w:val="auto"/>
                      <w:sz w:val="22"/>
                    </w:rPr>
                  </w:pPr>
                  <w:r w:rsidRPr="00E61C57">
                    <w:rPr>
                      <w:rFonts w:asciiTheme="minorHAnsi" w:hAnsiTheme="minorHAnsi" w:cstheme="minorHAnsi"/>
                      <w:b/>
                      <w:sz w:val="22"/>
                    </w:rPr>
                    <w:t xml:space="preserve">VII.  Grant Application Evaluation Criteria </w:t>
                  </w:r>
                </w:p>
              </w:tc>
            </w:tr>
          </w:tbl>
          <w:p w:rsidR="00744083" w:rsidRPr="00E61C57" w:rsidRDefault="00744083" w:rsidP="00744083">
            <w:pPr>
              <w:spacing w:after="1" w:line="238" w:lineRule="auto"/>
              <w:ind w:left="355" w:right="380"/>
              <w:jc w:val="left"/>
              <w:rPr>
                <w:rFonts w:asciiTheme="minorHAnsi" w:hAnsiTheme="minorHAnsi" w:cstheme="minorHAnsi"/>
                <w:sz w:val="22"/>
              </w:rPr>
            </w:pPr>
          </w:p>
          <w:p w:rsidR="00001A57" w:rsidRPr="00E61C57" w:rsidRDefault="00001A57" w:rsidP="00744083">
            <w:pPr>
              <w:spacing w:after="1" w:line="238" w:lineRule="auto"/>
              <w:ind w:left="355" w:right="380"/>
              <w:jc w:val="left"/>
              <w:rPr>
                <w:rFonts w:asciiTheme="minorHAnsi" w:hAnsiTheme="minorHAnsi" w:cstheme="minorHAnsi"/>
                <w:sz w:val="22"/>
              </w:rPr>
            </w:pPr>
            <w:r w:rsidRPr="00E61C57">
              <w:rPr>
                <w:rFonts w:asciiTheme="minorHAnsi" w:hAnsiTheme="minorHAnsi" w:cstheme="minorHAnsi"/>
                <w:sz w:val="22"/>
              </w:rPr>
              <w:t xml:space="preserve">Applicant’s responses must include the appropriate and requested information in sufficient detail to demonstrate the Applicant’s knowledge, skills and abilities to provide the requested services and will be reviewed and evaluated based on each Applicant’s responses.  </w:t>
            </w:r>
          </w:p>
          <w:p w:rsidR="00001A57" w:rsidRPr="00E61C57" w:rsidRDefault="00001A57" w:rsidP="00744083">
            <w:pPr>
              <w:spacing w:after="9"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r w:rsidRPr="00E61C57">
              <w:rPr>
                <w:rFonts w:asciiTheme="minorHAnsi" w:hAnsiTheme="minorHAnsi" w:cstheme="minorHAnsi"/>
                <w:b/>
                <w:sz w:val="22"/>
              </w:rPr>
              <w:t xml:space="preserve"> </w:t>
            </w:r>
          </w:p>
          <w:p w:rsidR="00001A57" w:rsidRPr="00E61C57" w:rsidRDefault="00001A57" w:rsidP="008D44BA">
            <w:pPr>
              <w:numPr>
                <w:ilvl w:val="0"/>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Executive Summary</w:t>
            </w:r>
            <w:r w:rsidRPr="00E61C57">
              <w:rPr>
                <w:rFonts w:asciiTheme="minorHAnsi" w:hAnsiTheme="minorHAnsi" w:cstheme="minorHAnsi"/>
                <w:i/>
                <w:sz w:val="22"/>
              </w:rPr>
              <w:t xml:space="preserve"> (Maximum points for section is 12 out of 100)</w:t>
            </w:r>
            <w:r w:rsidRPr="00E61C57">
              <w:rPr>
                <w:rFonts w:asciiTheme="minorHAnsi" w:hAnsiTheme="minorHAnsi" w:cstheme="minorHAnsi"/>
                <w:b/>
                <w:sz w:val="22"/>
              </w:rPr>
              <w:t xml:space="preserve"> Provide an Executive Summary (Overview) of the program. </w:t>
            </w:r>
            <w:r w:rsidRPr="00E61C57">
              <w:rPr>
                <w:rFonts w:asciiTheme="minorHAnsi" w:hAnsiTheme="minorHAnsi" w:cstheme="minorHAnsi"/>
                <w:b/>
                <w:i/>
                <w:sz w:val="22"/>
              </w:rPr>
              <w:t xml:space="preserve"> </w:t>
            </w:r>
            <w:r w:rsidR="003A3799" w:rsidRPr="00E61C57">
              <w:rPr>
                <w:rFonts w:asciiTheme="minorHAnsi" w:hAnsiTheme="minorHAnsi" w:cstheme="minorHAnsi"/>
                <w:b/>
                <w:sz w:val="22"/>
              </w:rPr>
              <w:t>(300 words or less)</w:t>
            </w:r>
          </w:p>
          <w:tbl>
            <w:tblPr>
              <w:tblW w:w="9833" w:type="dxa"/>
              <w:tblInd w:w="613" w:type="dxa"/>
              <w:tblLayout w:type="fixed"/>
              <w:tblCellMar>
                <w:top w:w="45" w:type="dxa"/>
                <w:left w:w="90" w:type="dxa"/>
                <w:right w:w="72" w:type="dxa"/>
              </w:tblCellMar>
              <w:tblLook w:val="04A0" w:firstRow="1" w:lastRow="0" w:firstColumn="1" w:lastColumn="0" w:noHBand="0" w:noVBand="1"/>
            </w:tblPr>
            <w:tblGrid>
              <w:gridCol w:w="2357"/>
              <w:gridCol w:w="7476"/>
            </w:tblGrid>
            <w:tr w:rsidR="00001A57" w:rsidRPr="00E61C57" w:rsidTr="000F3169">
              <w:trPr>
                <w:trHeight w:val="1721"/>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12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1"/>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Purpose of the program is clear and thorough.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1"/>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summary of all methods used, results to be obtained and requires less than 40% of ESG funding to meet the annual program budget.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1"/>
                    </w:numPr>
                    <w:spacing w:after="32" w:line="240"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history of past grant performance with Fulton County Government and performance metrics for the last ten years that demonstrates significant impact.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1"/>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Conclusion is strong and reiterates the goal behind the plan.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0F3169">
              <w:trPr>
                <w:trHeight w:val="1960"/>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8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12"/>
                    </w:numPr>
                    <w:spacing w:after="33" w:line="239" w:lineRule="auto"/>
                    <w:ind w:right="2" w:hanging="180"/>
                    <w:jc w:val="left"/>
                    <w:rPr>
                      <w:rFonts w:asciiTheme="minorHAnsi" w:hAnsiTheme="minorHAnsi" w:cstheme="minorHAnsi"/>
                      <w:sz w:val="22"/>
                    </w:rPr>
                  </w:pPr>
                  <w:r w:rsidRPr="00E61C57">
                    <w:rPr>
                      <w:rFonts w:asciiTheme="minorHAnsi" w:hAnsiTheme="minorHAnsi" w:cstheme="minorHAnsi"/>
                      <w:sz w:val="22"/>
                    </w:rPr>
                    <w:t xml:space="preserve">Purpose of the program is somewhat clear and has a few areas that need additional supporting research.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2"/>
                    </w:numPr>
                    <w:spacing w:after="0" w:line="259" w:lineRule="auto"/>
                    <w:ind w:right="2" w:hanging="180"/>
                    <w:jc w:val="left"/>
                    <w:rPr>
                      <w:rFonts w:asciiTheme="minorHAnsi" w:hAnsiTheme="minorHAnsi" w:cstheme="minorHAnsi"/>
                      <w:sz w:val="22"/>
                    </w:rPr>
                  </w:pPr>
                  <w:r w:rsidRPr="00E61C57">
                    <w:rPr>
                      <w:rFonts w:asciiTheme="minorHAnsi" w:hAnsiTheme="minorHAnsi" w:cstheme="minorHAnsi"/>
                      <w:sz w:val="22"/>
                    </w:rPr>
                    <w:t xml:space="preserve">Provides some of the methods used, results to be obtained and requires 31% to </w:t>
                  </w:r>
                </w:p>
                <w:p w:rsidR="00001A57" w:rsidRPr="00E61C57" w:rsidRDefault="00001A57" w:rsidP="00744083">
                  <w:pPr>
                    <w:spacing w:after="10" w:line="259" w:lineRule="auto"/>
                    <w:ind w:left="180" w:firstLine="0"/>
                    <w:jc w:val="left"/>
                    <w:rPr>
                      <w:rFonts w:asciiTheme="minorHAnsi" w:hAnsiTheme="minorHAnsi" w:cstheme="minorHAnsi"/>
                      <w:sz w:val="22"/>
                    </w:rPr>
                  </w:pPr>
                  <w:r w:rsidRPr="00E61C57">
                    <w:rPr>
                      <w:rFonts w:asciiTheme="minorHAnsi" w:hAnsiTheme="minorHAnsi" w:cstheme="minorHAnsi"/>
                      <w:sz w:val="22"/>
                    </w:rPr>
                    <w:t xml:space="preserve">50% of ESG funding to meet the annual program budget.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2"/>
                    </w:numPr>
                    <w:spacing w:after="31" w:line="242" w:lineRule="auto"/>
                    <w:ind w:right="2" w:hanging="180"/>
                    <w:jc w:val="left"/>
                    <w:rPr>
                      <w:rFonts w:asciiTheme="minorHAnsi" w:hAnsiTheme="minorHAnsi" w:cstheme="minorHAnsi"/>
                      <w:sz w:val="22"/>
                    </w:rPr>
                  </w:pPr>
                  <w:r w:rsidRPr="00E61C57">
                    <w:rPr>
                      <w:rFonts w:asciiTheme="minorHAnsi" w:hAnsiTheme="minorHAnsi" w:cstheme="minorHAnsi"/>
                      <w:sz w:val="22"/>
                    </w:rPr>
                    <w:t xml:space="preserve">Provides history of past grant performance with Fulton County Government and a performance metric that shows impact for five or more years.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2"/>
                    </w:numPr>
                    <w:spacing w:after="0" w:line="259" w:lineRule="auto"/>
                    <w:ind w:right="2" w:hanging="180"/>
                    <w:jc w:val="left"/>
                    <w:rPr>
                      <w:rFonts w:asciiTheme="minorHAnsi" w:hAnsiTheme="minorHAnsi" w:cstheme="minorHAnsi"/>
                      <w:sz w:val="22"/>
                    </w:rPr>
                  </w:pPr>
                  <w:r w:rsidRPr="00E61C57">
                    <w:rPr>
                      <w:rFonts w:asciiTheme="minorHAnsi" w:hAnsiTheme="minorHAnsi" w:cstheme="minorHAnsi"/>
                      <w:sz w:val="22"/>
                    </w:rPr>
                    <w:t xml:space="preserve">Conclusion is a summary of the procedures used and needs a more specific goal.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F3169">
              <w:trPr>
                <w:trHeight w:val="1722"/>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4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3"/>
                    </w:numPr>
                    <w:spacing w:after="11"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Purpose of the program is unclear and incomplete.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3"/>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listing of methods used, has no information on the results to be obtained, and budget requires more than 50% of ESG funding to meet the annual program </w:t>
                  </w:r>
                  <w:r w:rsidR="007F3EB8">
                    <w:rPr>
                      <w:rFonts w:asciiTheme="minorHAnsi" w:hAnsiTheme="minorHAnsi" w:cstheme="minorHAnsi"/>
                      <w:sz w:val="22"/>
                    </w:rPr>
                    <w:t>budget</w:t>
                  </w:r>
                  <w:r w:rsidRPr="00E61C57">
                    <w:rPr>
                      <w:rFonts w:asciiTheme="minorHAnsi" w:hAnsiTheme="minorHAnsi" w:cstheme="minorHAnsi"/>
                      <w:sz w:val="22"/>
                    </w:rPr>
                    <w:t xml:space="preserve">.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3"/>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history of past grant performance with Fulton County Government and a performance metric that shows impact for less than five years.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3"/>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Conclusion is weak and does not site a specific goal for the project.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0" w:line="259" w:lineRule="auto"/>
              <w:ind w:left="720" w:firstLine="0"/>
              <w:jc w:val="left"/>
              <w:rPr>
                <w:rFonts w:asciiTheme="minorHAnsi" w:hAnsiTheme="minorHAnsi" w:cstheme="minorHAnsi"/>
                <w:sz w:val="22"/>
              </w:rPr>
            </w:pPr>
            <w:r w:rsidRPr="00E61C57">
              <w:rPr>
                <w:rFonts w:asciiTheme="minorHAnsi"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Citizen Needs</w:t>
            </w:r>
            <w:r w:rsidRPr="00E61C57">
              <w:rPr>
                <w:rFonts w:asciiTheme="minorHAnsi" w:hAnsiTheme="minorHAnsi" w:cstheme="minorHAnsi"/>
                <w:i/>
                <w:sz w:val="22"/>
              </w:rPr>
              <w:t xml:space="preserve"> (Maximum points for section is 15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5" w:line="250" w:lineRule="auto"/>
              <w:ind w:right="538" w:hanging="360"/>
              <w:jc w:val="left"/>
              <w:rPr>
                <w:rFonts w:asciiTheme="minorHAnsi" w:hAnsiTheme="minorHAnsi" w:cstheme="minorHAnsi"/>
                <w:sz w:val="22"/>
              </w:rPr>
            </w:pPr>
            <w:r w:rsidRPr="00E61C57">
              <w:rPr>
                <w:rFonts w:asciiTheme="minorHAnsi" w:hAnsiTheme="minorHAnsi" w:cstheme="minorHAnsi"/>
                <w:b/>
                <w:sz w:val="22"/>
              </w:rPr>
              <w:t>Describe the need (or problem) in Fulton County, except for Atlanta, that you are proposing to address with ESG funding.</w:t>
            </w:r>
            <w:r w:rsidR="003A3799" w:rsidRPr="00E61C57">
              <w:rPr>
                <w:rFonts w:asciiTheme="minorHAnsi" w:hAnsiTheme="minorHAnsi" w:cstheme="minorHAnsi"/>
                <w:b/>
                <w:sz w:val="22"/>
              </w:rPr>
              <w:t xml:space="preserve"> (300 words or less)</w:t>
            </w:r>
            <w:r w:rsidRPr="00E61C57">
              <w:rPr>
                <w:rFonts w:asciiTheme="minorHAnsi" w:hAnsiTheme="minorHAnsi" w:cstheme="minorHAnsi"/>
                <w:b/>
                <w:i/>
                <w:sz w:val="22"/>
              </w:rPr>
              <w:t xml:space="preserve"> </w:t>
            </w:r>
          </w:p>
          <w:tbl>
            <w:tblPr>
              <w:tblW w:w="9833" w:type="dxa"/>
              <w:tblInd w:w="613" w:type="dxa"/>
              <w:tblLayout w:type="fixed"/>
              <w:tblCellMar>
                <w:top w:w="43" w:type="dxa"/>
                <w:left w:w="90" w:type="dxa"/>
                <w:right w:w="97" w:type="dxa"/>
              </w:tblCellMar>
              <w:tblLook w:val="04A0" w:firstRow="1" w:lastRow="0" w:firstColumn="1" w:lastColumn="0" w:noHBand="0" w:noVBand="1"/>
            </w:tblPr>
            <w:tblGrid>
              <w:gridCol w:w="2357"/>
              <w:gridCol w:w="7476"/>
            </w:tblGrid>
            <w:tr w:rsidR="00001A57" w:rsidRPr="00E61C57" w:rsidTr="000F3169">
              <w:trPr>
                <w:trHeight w:val="1964"/>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  (Excellent)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4"/>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and describes the specific need adequately.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4"/>
                    </w:numPr>
                    <w:spacing w:after="11"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Describes the underserved population service area.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4"/>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how many Fulton County residents will be served by gender, race, age, income, and County Commission District.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4"/>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Describes how proposed project will assist and impact the target population.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4"/>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statistics (federal, state, and or local) for the need or problem that the program is proposing to address.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0F3169">
              <w:trPr>
                <w:trHeight w:val="1961"/>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10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15"/>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Specific need is partially identified.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5"/>
                    </w:numPr>
                    <w:spacing w:after="11"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Population service area is partially identified.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5"/>
                    </w:numPr>
                    <w:spacing w:after="24" w:line="251" w:lineRule="auto"/>
                    <w:ind w:hanging="180"/>
                    <w:jc w:val="left"/>
                    <w:rPr>
                      <w:rFonts w:asciiTheme="minorHAnsi" w:hAnsiTheme="minorHAnsi" w:cstheme="minorHAnsi"/>
                      <w:sz w:val="22"/>
                    </w:rPr>
                  </w:pPr>
                  <w:r w:rsidRPr="00E61C57">
                    <w:rPr>
                      <w:rFonts w:asciiTheme="minorHAnsi" w:hAnsiTheme="minorHAnsi" w:cstheme="minorHAnsi"/>
                      <w:sz w:val="22"/>
                    </w:rPr>
                    <w:t>Identifies how many Fulton County residents will be served by only two of the five variables (gender, race, age, income</w:t>
                  </w:r>
                  <w:r w:rsidR="002C4732">
                    <w:rPr>
                      <w:rFonts w:asciiTheme="minorHAnsi" w:hAnsiTheme="minorHAnsi" w:cstheme="minorHAnsi"/>
                      <w:sz w:val="22"/>
                    </w:rPr>
                    <w:t>, and</w:t>
                  </w:r>
                  <w:r w:rsidRPr="00E61C57">
                    <w:rPr>
                      <w:rFonts w:asciiTheme="minorHAnsi" w:hAnsiTheme="minorHAnsi" w:cstheme="minorHAnsi"/>
                      <w:sz w:val="22"/>
                    </w:rPr>
                    <w:t xml:space="preserve"> or County Commission District).</w:t>
                  </w:r>
                  <w:r w:rsidRPr="00E61C57">
                    <w:rPr>
                      <w:rFonts w:asciiTheme="minorHAnsi" w:hAnsiTheme="minorHAnsi" w:cstheme="minorHAnsi"/>
                      <w:b/>
                      <w:sz w:val="22"/>
                    </w:rPr>
                    <w:t xml:space="preserve"> (2 points)</w:t>
                  </w:r>
                  <w:r w:rsidRPr="00E61C57">
                    <w:rPr>
                      <w:rFonts w:asciiTheme="minorHAnsi" w:hAnsiTheme="minorHAnsi" w:cstheme="minorHAnsi"/>
                      <w:sz w:val="22"/>
                    </w:rPr>
                    <w:t xml:space="preserve"> </w:t>
                  </w:r>
                </w:p>
                <w:p w:rsidR="00001A57" w:rsidRPr="00E61C57" w:rsidRDefault="00001A57" w:rsidP="008D44BA">
                  <w:pPr>
                    <w:numPr>
                      <w:ilvl w:val="0"/>
                      <w:numId w:val="15"/>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Appl</w:t>
                  </w:r>
                  <w:r w:rsidR="0060228F">
                    <w:rPr>
                      <w:rFonts w:asciiTheme="minorHAnsi" w:hAnsiTheme="minorHAnsi" w:cstheme="minorHAnsi"/>
                      <w:sz w:val="22"/>
                    </w:rPr>
                    <w:t xml:space="preserve">ication has some strong points </w:t>
                  </w:r>
                  <w:r w:rsidRPr="00E61C57">
                    <w:rPr>
                      <w:rFonts w:asciiTheme="minorHAnsi" w:hAnsiTheme="minorHAnsi" w:cstheme="minorHAnsi"/>
                      <w:sz w:val="22"/>
                    </w:rPr>
                    <w:t xml:space="preserve">but lacks specifics on meeting the need of the target population.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5"/>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general statistics (not based on actual federal, state, or local data) for the need or problem that the program is proposing to address.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F3169">
              <w:trPr>
                <w:trHeight w:val="2210"/>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6"/>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the specific need to be addressed.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6"/>
                    </w:numPr>
                    <w:spacing w:after="1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the population service area.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6"/>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how many Fulton County residents will be served, but does not include the five variables (gender, race, age, income and County Commission District).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6"/>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Information provided on meeting the needs of target population is weak.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6"/>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Statistics provided are not related to the need or problem that the program is proposing to address.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9" w:line="259" w:lineRule="auto"/>
              <w:ind w:left="720" w:firstLine="0"/>
              <w:jc w:val="left"/>
              <w:rPr>
                <w:rFonts w:asciiTheme="minorHAnsi" w:hAnsiTheme="minorHAnsi" w:cstheme="minorHAnsi"/>
                <w:sz w:val="22"/>
              </w:rPr>
            </w:pPr>
            <w:r w:rsidRPr="00E61C57">
              <w:rPr>
                <w:rFonts w:asciiTheme="minorHAnsi"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Approach and Design </w:t>
            </w:r>
            <w:r w:rsidRPr="00E61C57">
              <w:rPr>
                <w:rFonts w:asciiTheme="minorHAnsi" w:hAnsiTheme="minorHAnsi" w:cstheme="minorHAnsi"/>
                <w:i/>
                <w:sz w:val="22"/>
              </w:rPr>
              <w:t>(Maximum points for section is 15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Describe the specific activities and services that your program will provide to support one or more ESG activities, and how your program will accomplish it. </w:t>
            </w:r>
            <w:r w:rsidR="003A3799" w:rsidRPr="00E61C57">
              <w:rPr>
                <w:rFonts w:asciiTheme="minorHAnsi" w:hAnsiTheme="minorHAnsi" w:cstheme="minorHAnsi"/>
                <w:b/>
                <w:sz w:val="22"/>
              </w:rPr>
              <w:t>(300 words or less)</w:t>
            </w:r>
          </w:p>
          <w:tbl>
            <w:tblPr>
              <w:tblW w:w="9833" w:type="dxa"/>
              <w:tblInd w:w="613" w:type="dxa"/>
              <w:tblLayout w:type="fixed"/>
              <w:tblCellMar>
                <w:top w:w="44" w:type="dxa"/>
                <w:left w:w="89" w:type="dxa"/>
                <w:right w:w="71" w:type="dxa"/>
              </w:tblCellMar>
              <w:tblLook w:val="04A0" w:firstRow="1" w:lastRow="0" w:firstColumn="1" w:lastColumn="0" w:noHBand="0" w:noVBand="1"/>
            </w:tblPr>
            <w:tblGrid>
              <w:gridCol w:w="2357"/>
              <w:gridCol w:w="7476"/>
            </w:tblGrid>
            <w:tr w:rsidR="00001A57" w:rsidRPr="00E61C57" w:rsidTr="00011404">
              <w:trPr>
                <w:trHeight w:val="1854"/>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7"/>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specific activities and services that will be provided to support one or more ESG activities.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7"/>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how the activities and services will be accomplished.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17"/>
                    </w:numPr>
                    <w:spacing w:after="29" w:line="245" w:lineRule="auto"/>
                    <w:ind w:hanging="180"/>
                    <w:jc w:val="left"/>
                    <w:rPr>
                      <w:rFonts w:asciiTheme="minorHAnsi" w:hAnsiTheme="minorHAnsi" w:cstheme="minorHAnsi"/>
                      <w:sz w:val="22"/>
                    </w:rPr>
                  </w:pPr>
                  <w:r w:rsidRPr="00E61C57">
                    <w:rPr>
                      <w:rFonts w:asciiTheme="minorHAnsi" w:hAnsiTheme="minorHAnsi" w:cstheme="minorHAnsi"/>
                      <w:sz w:val="22"/>
                    </w:rPr>
                    <w:t xml:space="preserve">Application addresses three ESG activities. </w:t>
                  </w:r>
                  <w:r w:rsidRPr="00E61C57">
                    <w:rPr>
                      <w:rFonts w:asciiTheme="minorHAnsi" w:hAnsiTheme="minorHAnsi" w:cstheme="minorHAnsi"/>
                      <w:b/>
                      <w:sz w:val="22"/>
                    </w:rPr>
                    <w:t>(6 points)</w:t>
                  </w:r>
                  <w:r w:rsidRPr="00E61C57">
                    <w:rPr>
                      <w:rFonts w:asciiTheme="minorHAnsi" w:hAnsiTheme="minorHAnsi" w:cstheme="minorHAnsi"/>
                      <w:sz w:val="22"/>
                    </w:rPr>
                    <w:t xml:space="preserve"> </w:t>
                  </w:r>
                </w:p>
                <w:p w:rsidR="00001A57" w:rsidRPr="00E61C57" w:rsidRDefault="00001A57" w:rsidP="008D44BA">
                  <w:pPr>
                    <w:numPr>
                      <w:ilvl w:val="0"/>
                      <w:numId w:val="17"/>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more than seven instances of community collaborative relationships to assist organization in addressing the need.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011404">
              <w:trPr>
                <w:trHeight w:val="2450"/>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10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18"/>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Generally identifies activities and services that will be provided to support one or more ESG activities.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8"/>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Generally identifies how the activities and services will be accomplished.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18"/>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Application addresses two ESG activities. </w:t>
                  </w:r>
                  <w:r w:rsidRPr="00E61C57">
                    <w:rPr>
                      <w:rFonts w:asciiTheme="minorHAnsi" w:hAnsiTheme="minorHAnsi" w:cstheme="minorHAnsi"/>
                      <w:b/>
                      <w:sz w:val="22"/>
                    </w:rPr>
                    <w:t>(4 points)</w:t>
                  </w:r>
                  <w:r w:rsidRPr="00E61C57">
                    <w:rPr>
                      <w:rFonts w:asciiTheme="minorHAnsi" w:hAnsiTheme="minorHAnsi" w:cstheme="minorHAnsi"/>
                      <w:sz w:val="22"/>
                    </w:rPr>
                    <w:t xml:space="preserve"> </w:t>
                  </w:r>
                </w:p>
                <w:p w:rsidR="00001A57" w:rsidRPr="00E61C57" w:rsidRDefault="00001A57" w:rsidP="008D44BA">
                  <w:pPr>
                    <w:numPr>
                      <w:ilvl w:val="0"/>
                      <w:numId w:val="18"/>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4-7 instances of supporting community collaborative relationships to assist organization in addressing the need.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11404">
              <w:trPr>
                <w:trHeight w:val="1881"/>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9"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9"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19"/>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the activities and services to be provided to support one or more ESG activities.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9"/>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how the activities and services will be accomplished.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9"/>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Application addresses one ESG activity.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19"/>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less than four instances of supporting community collaborative relationships to assist organization in addressing the need.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Default="00001A57" w:rsidP="00744083">
            <w:pPr>
              <w:spacing w:after="0" w:line="259" w:lineRule="auto"/>
              <w:ind w:left="720" w:firstLine="0"/>
              <w:jc w:val="left"/>
              <w:rPr>
                <w:rFonts w:asciiTheme="minorHAnsi" w:eastAsia="Times New Roman" w:hAnsiTheme="minorHAnsi" w:cstheme="minorHAnsi"/>
                <w:b/>
                <w:sz w:val="22"/>
              </w:rPr>
            </w:pPr>
            <w:r w:rsidRPr="00E61C57">
              <w:rPr>
                <w:rFonts w:asciiTheme="minorHAnsi" w:eastAsia="Times New Roman" w:hAnsiTheme="minorHAnsi" w:cstheme="minorHAnsi"/>
                <w:b/>
                <w:sz w:val="22"/>
              </w:rPr>
              <w:t xml:space="preserve">  </w:t>
            </w:r>
          </w:p>
          <w:p w:rsidR="006D2115" w:rsidRPr="00E61C57" w:rsidRDefault="006D2115" w:rsidP="00744083">
            <w:pPr>
              <w:spacing w:after="0" w:line="259" w:lineRule="auto"/>
              <w:ind w:left="720" w:firstLine="0"/>
              <w:jc w:val="left"/>
              <w:rPr>
                <w:rFonts w:asciiTheme="minorHAnsi" w:hAnsiTheme="minorHAnsi" w:cstheme="minorHAnsi"/>
                <w:sz w:val="22"/>
              </w:rPr>
            </w:pP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Program Performance Measures </w:t>
            </w:r>
            <w:r w:rsidRPr="00E61C57">
              <w:rPr>
                <w:rFonts w:asciiTheme="minorHAnsi" w:hAnsiTheme="minorHAnsi" w:cstheme="minorHAnsi"/>
                <w:i/>
                <w:sz w:val="22"/>
              </w:rPr>
              <w:t>(Maximum points for section is 15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Describe the </w:t>
            </w:r>
            <w:r w:rsidR="00011404" w:rsidRPr="00E61C57">
              <w:rPr>
                <w:rFonts w:asciiTheme="minorHAnsi" w:hAnsiTheme="minorHAnsi" w:cstheme="minorHAnsi"/>
                <w:b/>
                <w:sz w:val="22"/>
              </w:rPr>
              <w:t xml:space="preserve">ESG </w:t>
            </w:r>
            <w:r w:rsidRPr="00E61C57">
              <w:rPr>
                <w:rFonts w:asciiTheme="minorHAnsi" w:hAnsiTheme="minorHAnsi" w:cstheme="minorHAnsi"/>
                <w:b/>
                <w:sz w:val="22"/>
              </w:rPr>
              <w:t>program measures</w:t>
            </w:r>
            <w:r w:rsidR="00011404" w:rsidRPr="00E61C57">
              <w:rPr>
                <w:rFonts w:asciiTheme="minorHAnsi" w:hAnsiTheme="minorHAnsi" w:cstheme="minorHAnsi"/>
                <w:b/>
                <w:sz w:val="22"/>
              </w:rPr>
              <w:t xml:space="preserve"> per the activity funding request. </w:t>
            </w:r>
            <w:r w:rsidRPr="00E61C57">
              <w:rPr>
                <w:rFonts w:asciiTheme="minorHAnsi" w:eastAsia="Times New Roman" w:hAnsiTheme="minorHAnsi" w:cstheme="minorHAnsi"/>
                <w:b/>
                <w:sz w:val="22"/>
              </w:rPr>
              <w:t xml:space="preserve"> </w:t>
            </w:r>
            <w:r w:rsidR="003A3799" w:rsidRPr="00E61C57">
              <w:rPr>
                <w:rFonts w:asciiTheme="minorHAnsi" w:eastAsia="Times New Roman" w:hAnsiTheme="minorHAnsi" w:cstheme="minorHAnsi"/>
                <w:b/>
                <w:sz w:val="22"/>
              </w:rPr>
              <w:t>(300 words or less)</w:t>
            </w:r>
          </w:p>
          <w:tbl>
            <w:tblPr>
              <w:tblW w:w="9833" w:type="dxa"/>
              <w:tblInd w:w="613" w:type="dxa"/>
              <w:tblLayout w:type="fixed"/>
              <w:tblCellMar>
                <w:top w:w="44" w:type="dxa"/>
                <w:left w:w="90" w:type="dxa"/>
                <w:right w:w="71" w:type="dxa"/>
              </w:tblCellMar>
              <w:tblLook w:val="04A0" w:firstRow="1" w:lastRow="0" w:firstColumn="1" w:lastColumn="0" w:noHBand="0" w:noVBand="1"/>
            </w:tblPr>
            <w:tblGrid>
              <w:gridCol w:w="2357"/>
              <w:gridCol w:w="7476"/>
            </w:tblGrid>
            <w:tr w:rsidR="00001A57" w:rsidRPr="00E61C57" w:rsidTr="00011404">
              <w:trPr>
                <w:trHeight w:val="1675"/>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0"/>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explanation of the methods to be used and the specific goals to be obtained. </w:t>
                  </w:r>
                  <w:r w:rsidRPr="00E61C57">
                    <w:rPr>
                      <w:rFonts w:asciiTheme="minorHAnsi" w:hAnsiTheme="minorHAnsi" w:cstheme="minorHAnsi"/>
                      <w:b/>
                      <w:sz w:val="22"/>
                    </w:rPr>
                    <w:t>(6 points)</w:t>
                  </w:r>
                  <w:r w:rsidRPr="00E61C57">
                    <w:rPr>
                      <w:rFonts w:asciiTheme="minorHAnsi" w:hAnsiTheme="minorHAnsi" w:cstheme="minorHAnsi"/>
                      <w:sz w:val="22"/>
                    </w:rPr>
                    <w:t xml:space="preserve"> </w:t>
                  </w:r>
                </w:p>
                <w:p w:rsidR="00001A57" w:rsidRPr="00E61C57" w:rsidRDefault="00001A57" w:rsidP="008D44BA">
                  <w:pPr>
                    <w:numPr>
                      <w:ilvl w:val="0"/>
                      <w:numId w:val="20"/>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Describes the major milestones to be achieved with a supporting schedule.      </w:t>
                  </w:r>
                  <w:r w:rsidRPr="00E61C57">
                    <w:rPr>
                      <w:rFonts w:asciiTheme="minorHAnsi" w:hAnsiTheme="minorHAnsi" w:cstheme="minorHAnsi"/>
                      <w:b/>
                      <w:sz w:val="22"/>
                    </w:rPr>
                    <w:t>(5 points)</w:t>
                  </w:r>
                  <w:r w:rsidRPr="00E61C57">
                    <w:rPr>
                      <w:rFonts w:asciiTheme="minorHAnsi" w:hAnsiTheme="minorHAnsi" w:cstheme="minorHAnsi"/>
                      <w:sz w:val="22"/>
                    </w:rPr>
                    <w:t xml:space="preserve"> </w:t>
                  </w:r>
                </w:p>
                <w:p w:rsidR="00001A57" w:rsidRPr="00E61C57" w:rsidRDefault="00001A57" w:rsidP="008D44BA">
                  <w:pPr>
                    <w:numPr>
                      <w:ilvl w:val="0"/>
                      <w:numId w:val="20"/>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the specific data collection tool(s)/ source(s) used to report progress on performance measures. </w:t>
                  </w:r>
                  <w:r w:rsidRPr="00E61C57">
                    <w:rPr>
                      <w:rFonts w:asciiTheme="minorHAnsi" w:hAnsiTheme="minorHAnsi" w:cstheme="minorHAnsi"/>
                      <w:b/>
                      <w:sz w:val="22"/>
                    </w:rPr>
                    <w:t>(4 points)</w:t>
                  </w:r>
                  <w:r w:rsidRPr="00E61C57">
                    <w:rPr>
                      <w:rFonts w:asciiTheme="minorHAnsi" w:hAnsiTheme="minorHAnsi" w:cstheme="minorHAnsi"/>
                      <w:sz w:val="22"/>
                    </w:rPr>
                    <w:t xml:space="preserve"> </w:t>
                  </w:r>
                </w:p>
              </w:tc>
            </w:tr>
            <w:tr w:rsidR="00001A57" w:rsidRPr="00E61C57" w:rsidTr="00011404">
              <w:trPr>
                <w:trHeight w:val="1666"/>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10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21"/>
                    </w:numPr>
                    <w:spacing w:after="29"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explanation for some of the methods used and the majority of goals for the project. </w:t>
                  </w:r>
                  <w:r w:rsidRPr="00E61C57">
                    <w:rPr>
                      <w:rFonts w:asciiTheme="minorHAnsi" w:hAnsiTheme="minorHAnsi" w:cstheme="minorHAnsi"/>
                      <w:b/>
                      <w:sz w:val="22"/>
                    </w:rPr>
                    <w:t>4 points)</w:t>
                  </w:r>
                  <w:r w:rsidRPr="00E61C57">
                    <w:rPr>
                      <w:rFonts w:asciiTheme="minorHAnsi" w:hAnsiTheme="minorHAnsi" w:cstheme="minorHAnsi"/>
                      <w:sz w:val="22"/>
                    </w:rPr>
                    <w:t xml:space="preserve"> </w:t>
                  </w:r>
                </w:p>
                <w:p w:rsidR="00001A57" w:rsidRPr="00E61C57" w:rsidRDefault="00001A57" w:rsidP="008D44BA">
                  <w:pPr>
                    <w:numPr>
                      <w:ilvl w:val="0"/>
                      <w:numId w:val="21"/>
                    </w:numPr>
                    <w:spacing w:after="30"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Describes the majority of the milestones for the project with a supporting schedule. </w:t>
                  </w:r>
                  <w:r w:rsidRPr="00E61C57">
                    <w:rPr>
                      <w:rFonts w:asciiTheme="minorHAnsi" w:hAnsiTheme="minorHAnsi" w:cstheme="minorHAnsi"/>
                      <w:b/>
                      <w:sz w:val="22"/>
                    </w:rPr>
                    <w:t>(4 points)</w:t>
                  </w:r>
                  <w:r w:rsidRPr="00E61C57">
                    <w:rPr>
                      <w:rFonts w:asciiTheme="minorHAnsi" w:hAnsiTheme="minorHAnsi" w:cstheme="minorHAnsi"/>
                      <w:sz w:val="22"/>
                    </w:rPr>
                    <w:t xml:space="preserve"> </w:t>
                  </w:r>
                </w:p>
                <w:p w:rsidR="00001A57" w:rsidRPr="00E61C57" w:rsidRDefault="00001A57" w:rsidP="008D44BA">
                  <w:pPr>
                    <w:numPr>
                      <w:ilvl w:val="0"/>
                      <w:numId w:val="21"/>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Identifies a general description of data collection tool(s)/ source(s) used to report progress on performance measures.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744083">
                  <w:pPr>
                    <w:spacing w:after="0" w:line="259" w:lineRule="auto"/>
                    <w:ind w:left="180" w:firstLine="0"/>
                    <w:jc w:val="left"/>
                    <w:rPr>
                      <w:rFonts w:asciiTheme="minorHAnsi" w:hAnsiTheme="minorHAnsi" w:cstheme="minorHAnsi"/>
                      <w:sz w:val="22"/>
                    </w:rPr>
                  </w:pPr>
                  <w:r w:rsidRPr="00E61C57">
                    <w:rPr>
                      <w:rFonts w:asciiTheme="minorHAnsi" w:hAnsiTheme="minorHAnsi" w:cstheme="minorHAnsi"/>
                      <w:sz w:val="22"/>
                    </w:rPr>
                    <w:t xml:space="preserve"> </w:t>
                  </w:r>
                </w:p>
              </w:tc>
            </w:tr>
            <w:tr w:rsidR="00001A57" w:rsidRPr="00E61C57" w:rsidTr="006D2115">
              <w:trPr>
                <w:trHeight w:val="1917"/>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2"/>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the methods to be used and goals to be obtained. </w:t>
                  </w:r>
                  <w:r w:rsidRPr="00E61C57">
                    <w:rPr>
                      <w:rFonts w:asciiTheme="minorHAnsi" w:hAnsiTheme="minorHAnsi" w:cstheme="minorHAnsi"/>
                      <w:b/>
                      <w:sz w:val="22"/>
                    </w:rPr>
                    <w:t>(2 point)</w:t>
                  </w:r>
                  <w:r w:rsidRPr="00E61C57">
                    <w:rPr>
                      <w:rFonts w:asciiTheme="minorHAnsi" w:hAnsiTheme="minorHAnsi" w:cstheme="minorHAnsi"/>
                      <w:sz w:val="22"/>
                    </w:rPr>
                    <w:t xml:space="preserve"> </w:t>
                  </w:r>
                </w:p>
                <w:p w:rsidR="00001A57" w:rsidRPr="00E61C57" w:rsidRDefault="00001A57" w:rsidP="008D44BA">
                  <w:pPr>
                    <w:numPr>
                      <w:ilvl w:val="0"/>
                      <w:numId w:val="22"/>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Describes only a few of the major milestones for the project and does not include supporting schedule. </w:t>
                  </w:r>
                  <w:r w:rsidRPr="00E61C57">
                    <w:rPr>
                      <w:rFonts w:asciiTheme="minorHAnsi" w:hAnsiTheme="minorHAnsi" w:cstheme="minorHAnsi"/>
                      <w:b/>
                      <w:sz w:val="22"/>
                    </w:rPr>
                    <w:t>(2 point)</w:t>
                  </w:r>
                  <w:r w:rsidRPr="00E61C57">
                    <w:rPr>
                      <w:rFonts w:asciiTheme="minorHAnsi" w:hAnsiTheme="minorHAnsi" w:cstheme="minorHAnsi"/>
                      <w:sz w:val="22"/>
                    </w:rPr>
                    <w:t xml:space="preserve"> </w:t>
                  </w:r>
                </w:p>
                <w:p w:rsidR="00001A57" w:rsidRPr="00E61C57" w:rsidRDefault="00001A57" w:rsidP="008D44BA">
                  <w:pPr>
                    <w:numPr>
                      <w:ilvl w:val="0"/>
                      <w:numId w:val="22"/>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vague description of data collection tool(s)/ source(s) used to report progress on performance measures.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744083">
                  <w:pPr>
                    <w:spacing w:after="0" w:line="259" w:lineRule="auto"/>
                    <w:ind w:left="180" w:firstLine="0"/>
                    <w:jc w:val="left"/>
                    <w:rPr>
                      <w:rFonts w:asciiTheme="minorHAnsi" w:hAnsiTheme="minorHAnsi" w:cstheme="minorHAnsi"/>
                      <w:sz w:val="22"/>
                    </w:rPr>
                  </w:pPr>
                  <w:r w:rsidRPr="00E61C57">
                    <w:rPr>
                      <w:rFonts w:asciiTheme="minorHAnsi" w:hAnsiTheme="minorHAnsi" w:cstheme="minorHAnsi"/>
                      <w:sz w:val="22"/>
                    </w:rPr>
                    <w:t xml:space="preserve"> </w:t>
                  </w:r>
                </w:p>
              </w:tc>
            </w:tr>
          </w:tbl>
          <w:p w:rsidR="00001A57" w:rsidRPr="00E61C57" w:rsidRDefault="00001A57" w:rsidP="00744083">
            <w:pPr>
              <w:spacing w:after="0" w:line="259" w:lineRule="auto"/>
              <w:ind w:left="1080"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Budget </w:t>
            </w:r>
            <w:r w:rsidRPr="00E61C57">
              <w:rPr>
                <w:rFonts w:asciiTheme="minorHAnsi" w:hAnsiTheme="minorHAnsi" w:cstheme="minorHAnsi"/>
                <w:i/>
                <w:sz w:val="22"/>
              </w:rPr>
              <w:t>(Maximum points for section is 15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Describe the total Agency budget; total Program budget; and specific amount of ESG funding being requested</w:t>
            </w:r>
            <w:r w:rsidR="003A3799" w:rsidRPr="00E61C57">
              <w:rPr>
                <w:rFonts w:asciiTheme="minorHAnsi" w:hAnsiTheme="minorHAnsi" w:cstheme="minorHAnsi"/>
                <w:b/>
                <w:sz w:val="22"/>
              </w:rPr>
              <w:t xml:space="preserve">. </w:t>
            </w:r>
            <w:r w:rsidRPr="00E61C57">
              <w:rPr>
                <w:rFonts w:asciiTheme="minorHAnsi" w:hAnsiTheme="minorHAnsi" w:cstheme="minorHAnsi"/>
                <w:b/>
                <w:sz w:val="22"/>
              </w:rPr>
              <w:t>(</w:t>
            </w:r>
            <w:r w:rsidR="003A3799" w:rsidRPr="00E61C57">
              <w:rPr>
                <w:rFonts w:asciiTheme="minorHAnsi" w:hAnsiTheme="minorHAnsi" w:cstheme="minorHAnsi"/>
                <w:b/>
                <w:sz w:val="22"/>
              </w:rPr>
              <w:t>300 words or less</w:t>
            </w:r>
            <w:r w:rsidRPr="00E61C57">
              <w:rPr>
                <w:rFonts w:asciiTheme="minorHAnsi" w:hAnsiTheme="minorHAnsi" w:cstheme="minorHAnsi"/>
                <w:b/>
                <w:sz w:val="22"/>
              </w:rPr>
              <w:t>).</w:t>
            </w:r>
            <w:r w:rsidRPr="00E61C57">
              <w:rPr>
                <w:rFonts w:asciiTheme="minorHAnsi" w:eastAsia="Times New Roman" w:hAnsiTheme="minorHAnsi" w:cstheme="minorHAnsi"/>
                <w:b/>
                <w:sz w:val="22"/>
              </w:rPr>
              <w:t xml:space="preserve"> </w:t>
            </w:r>
          </w:p>
          <w:p w:rsidR="00001A57" w:rsidRPr="00E61C57" w:rsidRDefault="00001A57" w:rsidP="00744083">
            <w:pPr>
              <w:spacing w:after="0" w:line="259" w:lineRule="auto"/>
              <w:ind w:left="1080"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p>
          <w:tbl>
            <w:tblPr>
              <w:tblW w:w="9833" w:type="dxa"/>
              <w:tblInd w:w="613" w:type="dxa"/>
              <w:tblLayout w:type="fixed"/>
              <w:tblCellMar>
                <w:top w:w="44" w:type="dxa"/>
                <w:left w:w="90" w:type="dxa"/>
                <w:right w:w="110" w:type="dxa"/>
              </w:tblCellMar>
              <w:tblLook w:val="04A0" w:firstRow="1" w:lastRow="0" w:firstColumn="1" w:lastColumn="0" w:noHBand="0" w:noVBand="1"/>
            </w:tblPr>
            <w:tblGrid>
              <w:gridCol w:w="2357"/>
              <w:gridCol w:w="7476"/>
            </w:tblGrid>
            <w:tr w:rsidR="00001A57" w:rsidRPr="00E61C57" w:rsidTr="006D2115">
              <w:trPr>
                <w:trHeight w:val="2448"/>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15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3"/>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description of the agency's current fiscal year budget.               </w:t>
                  </w:r>
                  <w:r w:rsidRPr="00E61C57">
                    <w:rPr>
                      <w:rFonts w:asciiTheme="minorHAnsi" w:hAnsiTheme="minorHAnsi" w:cstheme="minorHAnsi"/>
                      <w:b/>
                      <w:sz w:val="22"/>
                    </w:rPr>
                    <w:t>(</w:t>
                  </w:r>
                  <w:r w:rsidR="007F3EB8">
                    <w:rPr>
                      <w:rFonts w:asciiTheme="minorHAnsi" w:hAnsiTheme="minorHAnsi" w:cstheme="minorHAnsi"/>
                      <w:b/>
                      <w:sz w:val="22"/>
                    </w:rPr>
                    <w:t>5</w:t>
                  </w:r>
                  <w:r w:rsidRPr="00E61C57">
                    <w:rPr>
                      <w:rFonts w:asciiTheme="minorHAnsi" w:hAnsiTheme="minorHAnsi" w:cstheme="minorHAnsi"/>
                      <w:b/>
                      <w:sz w:val="22"/>
                    </w:rPr>
                    <w:t xml:space="preserve"> points)</w:t>
                  </w:r>
                  <w:r w:rsidRPr="00E61C57">
                    <w:rPr>
                      <w:rFonts w:asciiTheme="minorHAnsi" w:hAnsiTheme="minorHAnsi" w:cstheme="minorHAnsi"/>
                      <w:sz w:val="22"/>
                    </w:rPr>
                    <w:t xml:space="preserve"> </w:t>
                  </w:r>
                </w:p>
                <w:p w:rsidR="00001A57" w:rsidRPr="00E61C57" w:rsidRDefault="00001A57" w:rsidP="008D44BA">
                  <w:pPr>
                    <w:numPr>
                      <w:ilvl w:val="0"/>
                      <w:numId w:val="23"/>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description of the total program budget for the time period for which ESG funds are being requested. </w:t>
                  </w:r>
                  <w:r w:rsidRPr="00E61C57">
                    <w:rPr>
                      <w:rFonts w:asciiTheme="minorHAnsi" w:hAnsiTheme="minorHAnsi" w:cstheme="minorHAnsi"/>
                      <w:b/>
                      <w:sz w:val="22"/>
                    </w:rPr>
                    <w:t>(</w:t>
                  </w:r>
                  <w:r w:rsidR="007F3EB8">
                    <w:rPr>
                      <w:rFonts w:asciiTheme="minorHAnsi" w:hAnsiTheme="minorHAnsi" w:cstheme="minorHAnsi"/>
                      <w:b/>
                      <w:sz w:val="22"/>
                    </w:rPr>
                    <w:t>4</w:t>
                  </w:r>
                  <w:r w:rsidRPr="00E61C57">
                    <w:rPr>
                      <w:rFonts w:asciiTheme="minorHAnsi" w:hAnsiTheme="minorHAnsi" w:cstheme="minorHAnsi"/>
                      <w:b/>
                      <w:sz w:val="22"/>
                    </w:rPr>
                    <w:t xml:space="preserve"> points)</w:t>
                  </w:r>
                  <w:r w:rsidRPr="00E61C57">
                    <w:rPr>
                      <w:rFonts w:asciiTheme="minorHAnsi" w:hAnsiTheme="minorHAnsi" w:cstheme="minorHAnsi"/>
                      <w:sz w:val="22"/>
                    </w:rPr>
                    <w:t xml:space="preserve"> </w:t>
                  </w:r>
                </w:p>
                <w:p w:rsidR="00001A57" w:rsidRPr="00E61C57" w:rsidRDefault="00001A57" w:rsidP="008D44BA">
                  <w:pPr>
                    <w:numPr>
                      <w:ilvl w:val="0"/>
                      <w:numId w:val="23"/>
                    </w:numPr>
                    <w:spacing w:after="30"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reasonable and necessary expenditures for the proposed plan.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23"/>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Includes a complete budgetary schedule/timeline for the length of the program.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6D2115">
              <w:trPr>
                <w:trHeight w:val="2466"/>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10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24"/>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general description of the agency's current fiscal year budget.          </w:t>
                  </w:r>
                  <w:r w:rsidRPr="00E61C57">
                    <w:rPr>
                      <w:rFonts w:asciiTheme="minorHAnsi" w:hAnsiTheme="minorHAnsi" w:cstheme="minorHAnsi"/>
                      <w:b/>
                      <w:sz w:val="22"/>
                    </w:rPr>
                    <w:t>(</w:t>
                  </w:r>
                  <w:r w:rsidR="007F3EB8">
                    <w:rPr>
                      <w:rFonts w:asciiTheme="minorHAnsi" w:hAnsiTheme="minorHAnsi" w:cstheme="minorHAnsi"/>
                      <w:b/>
                      <w:sz w:val="22"/>
                    </w:rPr>
                    <w:t>4</w:t>
                  </w:r>
                  <w:r w:rsidRPr="00E61C57">
                    <w:rPr>
                      <w:rFonts w:asciiTheme="minorHAnsi" w:hAnsiTheme="minorHAnsi" w:cstheme="minorHAnsi"/>
                      <w:b/>
                      <w:sz w:val="22"/>
                    </w:rPr>
                    <w:t xml:space="preserve"> points)</w:t>
                  </w:r>
                  <w:r w:rsidRPr="00E61C57">
                    <w:rPr>
                      <w:rFonts w:asciiTheme="minorHAnsi" w:hAnsiTheme="minorHAnsi" w:cstheme="minorHAnsi"/>
                      <w:sz w:val="22"/>
                    </w:rPr>
                    <w:t xml:space="preserve"> </w:t>
                  </w:r>
                </w:p>
                <w:p w:rsidR="00001A57" w:rsidRPr="00E61C57" w:rsidRDefault="00001A57" w:rsidP="008D44BA">
                  <w:pPr>
                    <w:numPr>
                      <w:ilvl w:val="0"/>
                      <w:numId w:val="24"/>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general description of the total program budget for the time period for which ESG funds are being requested. </w:t>
                  </w:r>
                  <w:r w:rsidRPr="00E61C57">
                    <w:rPr>
                      <w:rFonts w:asciiTheme="minorHAnsi" w:hAnsiTheme="minorHAnsi" w:cstheme="minorHAnsi"/>
                      <w:b/>
                      <w:sz w:val="22"/>
                    </w:rPr>
                    <w:t>(</w:t>
                  </w:r>
                  <w:r w:rsidR="002C4732">
                    <w:rPr>
                      <w:rFonts w:asciiTheme="minorHAnsi" w:hAnsiTheme="minorHAnsi" w:cstheme="minorHAnsi"/>
                      <w:b/>
                      <w:sz w:val="22"/>
                    </w:rPr>
                    <w:t>3</w:t>
                  </w:r>
                  <w:r w:rsidRPr="00E61C57">
                    <w:rPr>
                      <w:rFonts w:asciiTheme="minorHAnsi" w:hAnsiTheme="minorHAnsi" w:cstheme="minorHAnsi"/>
                      <w:b/>
                      <w:sz w:val="22"/>
                    </w:rPr>
                    <w:t xml:space="preserve"> points)</w:t>
                  </w:r>
                  <w:r w:rsidRPr="00E61C57">
                    <w:rPr>
                      <w:rFonts w:asciiTheme="minorHAnsi" w:hAnsiTheme="minorHAnsi" w:cstheme="minorHAnsi"/>
                      <w:sz w:val="22"/>
                    </w:rPr>
                    <w:t xml:space="preserve"> </w:t>
                  </w:r>
                </w:p>
                <w:p w:rsidR="00001A57" w:rsidRPr="00E61C57" w:rsidRDefault="00001A57" w:rsidP="008D44BA">
                  <w:pPr>
                    <w:numPr>
                      <w:ilvl w:val="0"/>
                      <w:numId w:val="24"/>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most of the reasonable and necessary expenditures for the proposed plan.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24"/>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Includes a partial budgetary/timeline schedule for the initial phase of the program. </w:t>
                  </w:r>
                  <w:r w:rsidRPr="00E61C57">
                    <w:rPr>
                      <w:rFonts w:asciiTheme="minorHAnsi" w:hAnsiTheme="minorHAnsi" w:cstheme="minorHAnsi"/>
                      <w:b/>
                      <w:sz w:val="22"/>
                    </w:rPr>
                    <w:t>(</w:t>
                  </w:r>
                  <w:r w:rsidR="002C4732">
                    <w:rPr>
                      <w:rFonts w:asciiTheme="minorHAnsi" w:hAnsiTheme="minorHAnsi" w:cstheme="minorHAnsi"/>
                      <w:b/>
                      <w:sz w:val="22"/>
                    </w:rPr>
                    <w:t>1</w:t>
                  </w:r>
                  <w:r w:rsidRPr="00E61C57">
                    <w:rPr>
                      <w:rFonts w:asciiTheme="minorHAnsi" w:hAnsiTheme="minorHAnsi" w:cstheme="minorHAnsi"/>
                      <w:b/>
                      <w:sz w:val="22"/>
                    </w:rPr>
                    <w:t xml:space="preserve"> points)</w:t>
                  </w:r>
                  <w:r w:rsidRPr="00E61C57">
                    <w:rPr>
                      <w:rFonts w:asciiTheme="minorHAnsi" w:hAnsiTheme="minorHAnsi" w:cstheme="minorHAnsi"/>
                      <w:sz w:val="22"/>
                    </w:rPr>
                    <w:t xml:space="preserve"> </w:t>
                  </w:r>
                </w:p>
              </w:tc>
            </w:tr>
            <w:tr w:rsidR="00001A57" w:rsidRPr="00E61C57" w:rsidTr="006D2115">
              <w:trPr>
                <w:trHeight w:val="1836"/>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A5482D">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w:t>
                  </w:r>
                  <w:r w:rsidR="00A5482D">
                    <w:rPr>
                      <w:rFonts w:asciiTheme="minorHAnsi" w:hAnsiTheme="minorHAnsi" w:cstheme="minorHAnsi"/>
                      <w:b/>
                      <w:sz w:val="22"/>
                    </w:rPr>
                    <w:t>4</w:t>
                  </w:r>
                  <w:r w:rsidRPr="00E61C57">
                    <w:rPr>
                      <w:rFonts w:asciiTheme="minorHAnsi" w:hAnsiTheme="minorHAnsi" w:cstheme="minorHAnsi"/>
                      <w:b/>
                      <w:sz w:val="22"/>
                    </w:rPr>
                    <w:t xml:space="preserve">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2C4732" w:rsidRPr="00C509C3" w:rsidRDefault="002C4732" w:rsidP="008D44BA">
                  <w:pPr>
                    <w:pStyle w:val="ListParagraph"/>
                    <w:numPr>
                      <w:ilvl w:val="0"/>
                      <w:numId w:val="38"/>
                    </w:numPr>
                    <w:spacing w:after="33" w:line="239" w:lineRule="auto"/>
                    <w:jc w:val="left"/>
                    <w:rPr>
                      <w:rFonts w:asciiTheme="minorHAnsi" w:hAnsiTheme="minorHAnsi" w:cstheme="minorHAnsi"/>
                      <w:sz w:val="22"/>
                    </w:rPr>
                  </w:pPr>
                  <w:r w:rsidRPr="00C509C3">
                    <w:rPr>
                      <w:rFonts w:asciiTheme="minorHAnsi" w:hAnsiTheme="minorHAnsi" w:cstheme="minorHAnsi"/>
                      <w:sz w:val="22"/>
                    </w:rPr>
                    <w:t xml:space="preserve">Provides a vague description of the agency's current fiscal year budget.          </w:t>
                  </w:r>
                  <w:r w:rsidRPr="00C509C3">
                    <w:rPr>
                      <w:rFonts w:asciiTheme="minorHAnsi" w:hAnsiTheme="minorHAnsi" w:cstheme="minorHAnsi"/>
                      <w:b/>
                      <w:sz w:val="22"/>
                    </w:rPr>
                    <w:t>(1 point)</w:t>
                  </w:r>
                  <w:r w:rsidRPr="00C509C3">
                    <w:rPr>
                      <w:rFonts w:asciiTheme="minorHAnsi" w:hAnsiTheme="minorHAnsi" w:cstheme="minorHAnsi"/>
                      <w:sz w:val="22"/>
                    </w:rPr>
                    <w:t xml:space="preserve"> </w:t>
                  </w:r>
                </w:p>
                <w:p w:rsidR="002C4732" w:rsidRPr="00C509C3" w:rsidRDefault="002C4732" w:rsidP="008D44BA">
                  <w:pPr>
                    <w:pStyle w:val="ListParagraph"/>
                    <w:numPr>
                      <w:ilvl w:val="0"/>
                      <w:numId w:val="38"/>
                    </w:numPr>
                    <w:spacing w:after="31" w:line="242" w:lineRule="auto"/>
                    <w:jc w:val="left"/>
                    <w:rPr>
                      <w:rFonts w:asciiTheme="minorHAnsi" w:hAnsiTheme="minorHAnsi" w:cstheme="minorHAnsi"/>
                      <w:sz w:val="22"/>
                    </w:rPr>
                  </w:pPr>
                  <w:r w:rsidRPr="00C509C3">
                    <w:rPr>
                      <w:rFonts w:asciiTheme="minorHAnsi" w:hAnsiTheme="minorHAnsi" w:cstheme="minorHAnsi"/>
                      <w:sz w:val="22"/>
                    </w:rPr>
                    <w:t xml:space="preserve">Provides a vague description of the total program budget for the time period for which ESG funds are being requested. </w:t>
                  </w:r>
                  <w:r w:rsidRPr="00C509C3">
                    <w:rPr>
                      <w:rFonts w:asciiTheme="minorHAnsi" w:hAnsiTheme="minorHAnsi" w:cstheme="minorHAnsi"/>
                      <w:b/>
                      <w:sz w:val="22"/>
                    </w:rPr>
                    <w:t>(1 point)</w:t>
                  </w:r>
                  <w:r w:rsidRPr="00C509C3">
                    <w:rPr>
                      <w:rFonts w:asciiTheme="minorHAnsi" w:hAnsiTheme="minorHAnsi" w:cstheme="minorHAnsi"/>
                      <w:sz w:val="22"/>
                    </w:rPr>
                    <w:t xml:space="preserve"> </w:t>
                  </w:r>
                </w:p>
                <w:p w:rsidR="002C4732" w:rsidRPr="00C509C3" w:rsidRDefault="002C4732" w:rsidP="008D44BA">
                  <w:pPr>
                    <w:pStyle w:val="ListParagraph"/>
                    <w:numPr>
                      <w:ilvl w:val="0"/>
                      <w:numId w:val="38"/>
                    </w:numPr>
                    <w:spacing w:after="33" w:line="239" w:lineRule="auto"/>
                    <w:jc w:val="left"/>
                    <w:rPr>
                      <w:rFonts w:asciiTheme="minorHAnsi" w:hAnsiTheme="minorHAnsi" w:cstheme="minorHAnsi"/>
                      <w:sz w:val="22"/>
                    </w:rPr>
                  </w:pPr>
                  <w:r w:rsidRPr="00C509C3">
                    <w:rPr>
                      <w:rFonts w:asciiTheme="minorHAnsi" w:hAnsiTheme="minorHAnsi" w:cstheme="minorHAnsi"/>
                      <w:sz w:val="22"/>
                    </w:rPr>
                    <w:t xml:space="preserve">Provides a minimum expenditures for the proposed plan. </w:t>
                  </w:r>
                  <w:r w:rsidRPr="00C509C3">
                    <w:rPr>
                      <w:rFonts w:asciiTheme="minorHAnsi" w:hAnsiTheme="minorHAnsi" w:cstheme="minorHAnsi"/>
                      <w:b/>
                      <w:sz w:val="22"/>
                    </w:rPr>
                    <w:t>(1 points)</w:t>
                  </w:r>
                  <w:r w:rsidRPr="00C509C3">
                    <w:rPr>
                      <w:rFonts w:asciiTheme="minorHAnsi" w:hAnsiTheme="minorHAnsi" w:cstheme="minorHAnsi"/>
                      <w:sz w:val="22"/>
                    </w:rPr>
                    <w:t xml:space="preserve"> </w:t>
                  </w:r>
                </w:p>
                <w:p w:rsidR="00001A57" w:rsidRPr="00E61C57" w:rsidRDefault="002C4732" w:rsidP="002C4732">
                  <w:pPr>
                    <w:spacing w:after="0" w:line="259" w:lineRule="auto"/>
                    <w:ind w:left="180" w:firstLine="0"/>
                    <w:jc w:val="left"/>
                    <w:rPr>
                      <w:rFonts w:asciiTheme="minorHAnsi" w:hAnsiTheme="minorHAnsi" w:cstheme="minorHAnsi"/>
                      <w:sz w:val="22"/>
                    </w:rPr>
                  </w:pPr>
                  <w:r w:rsidRPr="00C509C3">
                    <w:rPr>
                      <w:rFonts w:asciiTheme="minorHAnsi" w:hAnsiTheme="minorHAnsi" w:cstheme="minorHAnsi"/>
                      <w:sz w:val="22"/>
                    </w:rPr>
                    <w:t xml:space="preserve">Includes an unrealistic budgetary/timeline schedule for the program. </w:t>
                  </w:r>
                  <w:r w:rsidRPr="00C509C3">
                    <w:rPr>
                      <w:rFonts w:asciiTheme="minorHAnsi" w:hAnsiTheme="minorHAnsi" w:cstheme="minorHAnsi"/>
                      <w:b/>
                      <w:sz w:val="22"/>
                    </w:rPr>
                    <w:t>(1 point)</w:t>
                  </w:r>
                  <w:r w:rsidR="00001A57" w:rsidRPr="00E61C57">
                    <w:rPr>
                      <w:rFonts w:asciiTheme="minorHAnsi" w:hAnsiTheme="minorHAnsi" w:cstheme="minorHAnsi"/>
                      <w:sz w:val="22"/>
                    </w:rPr>
                    <w:t xml:space="preserve"> </w:t>
                  </w:r>
                </w:p>
              </w:tc>
            </w:tr>
          </w:tbl>
          <w:p w:rsidR="00001A57" w:rsidRPr="00E61C57" w:rsidRDefault="00001A57" w:rsidP="00744083">
            <w:pPr>
              <w:spacing w:after="14" w:line="259" w:lineRule="auto"/>
              <w:ind w:left="1080"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Organization Information </w:t>
            </w:r>
            <w:r w:rsidRPr="00E61C57">
              <w:rPr>
                <w:rFonts w:asciiTheme="minorHAnsi" w:hAnsiTheme="minorHAnsi" w:cstheme="minorHAnsi"/>
                <w:i/>
                <w:sz w:val="22"/>
              </w:rPr>
              <w:t>(Maximum points for section is 3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Describe the management and staff functions with qualifications and experience that is related to the program for which funds are being requested.</w:t>
            </w:r>
            <w:r w:rsidRPr="00E61C57">
              <w:rPr>
                <w:rFonts w:asciiTheme="minorHAnsi" w:eastAsia="Times New Roman" w:hAnsiTheme="minorHAnsi" w:cstheme="minorHAnsi"/>
                <w:b/>
                <w:sz w:val="22"/>
              </w:rPr>
              <w:t xml:space="preserve">  </w:t>
            </w:r>
            <w:r w:rsidR="003A3799" w:rsidRPr="00E61C57">
              <w:rPr>
                <w:rFonts w:asciiTheme="minorHAnsi" w:eastAsia="Times New Roman" w:hAnsiTheme="minorHAnsi" w:cstheme="minorHAnsi"/>
                <w:b/>
                <w:sz w:val="22"/>
              </w:rPr>
              <w:t>(300 words or less)</w:t>
            </w:r>
          </w:p>
          <w:tbl>
            <w:tblPr>
              <w:tblW w:w="9833" w:type="dxa"/>
              <w:tblInd w:w="613" w:type="dxa"/>
              <w:tblLayout w:type="fixed"/>
              <w:tblCellMar>
                <w:top w:w="44" w:type="dxa"/>
                <w:left w:w="90" w:type="dxa"/>
                <w:right w:w="96" w:type="dxa"/>
              </w:tblCellMar>
              <w:tblLook w:val="04A0" w:firstRow="1" w:lastRow="0" w:firstColumn="1" w:lastColumn="0" w:noHBand="0" w:noVBand="1"/>
            </w:tblPr>
            <w:tblGrid>
              <w:gridCol w:w="2357"/>
              <w:gridCol w:w="7476"/>
            </w:tblGrid>
            <w:tr w:rsidR="00001A57" w:rsidRPr="00E61C57" w:rsidTr="00011404">
              <w:trPr>
                <w:trHeight w:val="743"/>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3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80" w:hanging="180"/>
                    <w:jc w:val="left"/>
                    <w:rPr>
                      <w:rFonts w:asciiTheme="minorHAnsi" w:hAnsiTheme="minorHAnsi" w:cstheme="minorHAnsi"/>
                      <w:sz w:val="22"/>
                    </w:rPr>
                  </w:pPr>
                  <w:r w:rsidRPr="00E61C57">
                    <w:rPr>
                      <w:rFonts w:asciiTheme="minorHAnsi" w:hAnsiTheme="minorHAnsi" w:cstheme="minorHAnsi"/>
                      <w:sz w:val="22"/>
                    </w:rPr>
                    <w:t>1.</w:t>
                  </w:r>
                  <w:r w:rsidRPr="00E61C57">
                    <w:rPr>
                      <w:rFonts w:asciiTheme="minorHAnsi" w:eastAsia="Arial" w:hAnsiTheme="minorHAnsi" w:cstheme="minorHAnsi"/>
                      <w:sz w:val="22"/>
                    </w:rPr>
                    <w:t xml:space="preserve"> </w:t>
                  </w:r>
                  <w:r w:rsidRPr="00E61C57">
                    <w:rPr>
                      <w:rFonts w:asciiTheme="minorHAnsi" w:hAnsiTheme="minorHAnsi" w:cstheme="minorHAnsi"/>
                      <w:sz w:val="22"/>
                    </w:rPr>
                    <w:t xml:space="preserve">Describes all management functions with information about staff qualifications and experience that is related to the program for which funds are being requested.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011404">
              <w:trPr>
                <w:trHeight w:val="739"/>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2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80" w:hanging="180"/>
                    <w:jc w:val="left"/>
                    <w:rPr>
                      <w:rFonts w:asciiTheme="minorHAnsi" w:hAnsiTheme="minorHAnsi" w:cstheme="minorHAnsi"/>
                      <w:sz w:val="22"/>
                    </w:rPr>
                  </w:pPr>
                  <w:r w:rsidRPr="00E61C57">
                    <w:rPr>
                      <w:rFonts w:asciiTheme="minorHAnsi" w:hAnsiTheme="minorHAnsi" w:cstheme="minorHAnsi"/>
                      <w:sz w:val="22"/>
                    </w:rPr>
                    <w:t>1.</w:t>
                  </w:r>
                  <w:r w:rsidRPr="00E61C57">
                    <w:rPr>
                      <w:rFonts w:asciiTheme="minorHAnsi" w:eastAsia="Arial" w:hAnsiTheme="minorHAnsi" w:cstheme="minorHAnsi"/>
                      <w:sz w:val="22"/>
                    </w:rPr>
                    <w:t xml:space="preserve"> </w:t>
                  </w:r>
                  <w:r w:rsidRPr="00E61C57">
                    <w:rPr>
                      <w:rFonts w:asciiTheme="minorHAnsi" w:hAnsiTheme="minorHAnsi" w:cstheme="minorHAnsi"/>
                      <w:sz w:val="22"/>
                    </w:rPr>
                    <w:t xml:space="preserve">Describes some of the management functions with partial information on staff qualifications and experience that is related to the program for which funds are being requested.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11404">
              <w:trPr>
                <w:trHeight w:val="745"/>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1 point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A5482D">
                  <w:pPr>
                    <w:spacing w:after="0" w:line="259" w:lineRule="auto"/>
                    <w:ind w:left="180" w:right="13" w:hanging="180"/>
                    <w:jc w:val="left"/>
                    <w:rPr>
                      <w:rFonts w:asciiTheme="minorHAnsi" w:hAnsiTheme="minorHAnsi" w:cstheme="minorHAnsi"/>
                      <w:sz w:val="22"/>
                    </w:rPr>
                  </w:pPr>
                  <w:r w:rsidRPr="00E61C57">
                    <w:rPr>
                      <w:rFonts w:asciiTheme="minorHAnsi" w:hAnsiTheme="minorHAnsi" w:cstheme="minorHAnsi"/>
                      <w:sz w:val="22"/>
                    </w:rPr>
                    <w:t>1.</w:t>
                  </w:r>
                  <w:r w:rsidRPr="00E61C57">
                    <w:rPr>
                      <w:rFonts w:asciiTheme="minorHAnsi" w:eastAsia="Arial" w:hAnsiTheme="minorHAnsi" w:cstheme="minorHAnsi"/>
                      <w:sz w:val="22"/>
                    </w:rPr>
                    <w:t xml:space="preserve"> </w:t>
                  </w:r>
                  <w:r w:rsidR="00A5482D">
                    <w:rPr>
                      <w:rFonts w:asciiTheme="minorHAnsi" w:eastAsia="Arial" w:hAnsiTheme="minorHAnsi" w:cstheme="minorHAnsi"/>
                      <w:sz w:val="22"/>
                    </w:rPr>
                    <w:t>D</w:t>
                  </w:r>
                  <w:r w:rsidRPr="00E61C57">
                    <w:rPr>
                      <w:rFonts w:asciiTheme="minorHAnsi" w:hAnsiTheme="minorHAnsi" w:cstheme="minorHAnsi"/>
                      <w:sz w:val="22"/>
                    </w:rPr>
                    <w:t xml:space="preserve">oes not describe the management functions nor provide information about staff qualifications and experience that is related to the program for which funds are being requested.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0" w:line="259" w:lineRule="auto"/>
              <w:ind w:left="1080"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Available Resources and Sustainability </w:t>
            </w:r>
            <w:r w:rsidRPr="00E61C57">
              <w:rPr>
                <w:rFonts w:asciiTheme="minorHAnsi" w:hAnsiTheme="minorHAnsi" w:cstheme="minorHAnsi"/>
                <w:i/>
                <w:sz w:val="22"/>
              </w:rPr>
              <w:t>(Maximum points for section is 12 out of 100)</w:t>
            </w:r>
            <w:r w:rsidRPr="00E61C57">
              <w:rPr>
                <w:rFonts w:asciiTheme="minorHAnsi" w:hAnsiTheme="minorHAnsi" w:cstheme="minorHAnsi"/>
                <w:b/>
                <w:sz w:val="22"/>
              </w:rPr>
              <w:t xml:space="preserve"> </w:t>
            </w:r>
          </w:p>
          <w:p w:rsidR="00001A57" w:rsidRPr="00E61C57" w:rsidRDefault="00001A57" w:rsidP="008D44BA">
            <w:pPr>
              <w:numPr>
                <w:ilvl w:val="1"/>
                <w:numId w:val="10"/>
              </w:numPr>
              <w:spacing w:after="20" w:line="24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Describe other funding sources that are available, and have been received to support your organization to address this need (or solve this problem). </w:t>
            </w:r>
            <w:r w:rsidR="003A3799" w:rsidRPr="00E61C57">
              <w:rPr>
                <w:rFonts w:asciiTheme="minorHAnsi" w:eastAsia="Times New Roman" w:hAnsiTheme="minorHAnsi" w:cstheme="minorHAnsi"/>
                <w:b/>
                <w:sz w:val="22"/>
              </w:rPr>
              <w:t>(300 words or less)</w:t>
            </w:r>
          </w:p>
          <w:tbl>
            <w:tblPr>
              <w:tblW w:w="9833" w:type="dxa"/>
              <w:tblInd w:w="613" w:type="dxa"/>
              <w:tblLayout w:type="fixed"/>
              <w:tblCellMar>
                <w:top w:w="43" w:type="dxa"/>
                <w:left w:w="90" w:type="dxa"/>
                <w:right w:w="68" w:type="dxa"/>
              </w:tblCellMar>
              <w:tblLook w:val="04A0" w:firstRow="1" w:lastRow="0" w:firstColumn="1" w:lastColumn="0" w:noHBand="0" w:noVBand="1"/>
            </w:tblPr>
            <w:tblGrid>
              <w:gridCol w:w="2357"/>
              <w:gridCol w:w="7476"/>
            </w:tblGrid>
            <w:tr w:rsidR="00001A57" w:rsidRPr="00E61C57" w:rsidTr="00011404">
              <w:trPr>
                <w:trHeight w:val="2452"/>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12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5"/>
                    </w:numPr>
                    <w:spacing w:after="31" w:line="241"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list of three or more funding sources and award amounts (corporate, government, foundation, individuals, etc.) that is related to the program for which funds are being requested AND relative to the requested funding amount.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25"/>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description addressing how program will continue if funding request is partially funded.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25"/>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clear description of the leverage potential of ESG funding.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25"/>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Organization never defaulted on a loan or grant.  Organization never returned funds for misuse or inability to meet deliverables.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896018">
              <w:trPr>
                <w:trHeight w:val="757"/>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8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26"/>
                    </w:numPr>
                    <w:spacing w:after="31" w:line="241"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list of at least two funding sources and award amounts (corporate, government, foundation, individuals, etc.) that is related to the program for which funds are being requested AND relative to the requested funding amount.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26"/>
                    </w:numPr>
                    <w:spacing w:after="31"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statement that partially addresses how program will continue if partially funded.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26"/>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statement that partially addresses how ESG funding will be leveraged.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26"/>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Organization never defaulted on a loan or grant, but has returned funds for inability to meet deliverables.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11404">
              <w:trPr>
                <w:trHeight w:val="2454"/>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4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7"/>
                    </w:numPr>
                    <w:spacing w:after="29" w:line="241"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list of one other funding source and award amount (corporate, government, foundation, individuals, etc.) that is related to the program for which funds are being requested AND relative to the requested funding amount.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27"/>
                    </w:numPr>
                    <w:spacing w:after="30"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statement that does not adequately address how the program will continue if partially funded.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27"/>
                    </w:numPr>
                    <w:spacing w:after="28" w:line="242" w:lineRule="auto"/>
                    <w:ind w:hanging="180"/>
                    <w:jc w:val="left"/>
                    <w:rPr>
                      <w:rFonts w:asciiTheme="minorHAnsi" w:hAnsiTheme="minorHAnsi" w:cstheme="minorHAnsi"/>
                      <w:sz w:val="22"/>
                    </w:rPr>
                  </w:pPr>
                  <w:r w:rsidRPr="00E61C57">
                    <w:rPr>
                      <w:rFonts w:asciiTheme="minorHAnsi" w:hAnsiTheme="minorHAnsi" w:cstheme="minorHAnsi"/>
                      <w:sz w:val="22"/>
                    </w:rPr>
                    <w:t>Provides statement that does not adequately address how ESG funding will be leveraged.</w:t>
                  </w:r>
                  <w:r w:rsidRPr="00E61C57">
                    <w:rPr>
                      <w:rFonts w:asciiTheme="minorHAnsi" w:hAnsiTheme="minorHAnsi" w:cstheme="minorHAnsi"/>
                      <w:b/>
                      <w:sz w:val="22"/>
                    </w:rPr>
                    <w:t xml:space="preserve"> (1 point)</w:t>
                  </w:r>
                  <w:r w:rsidRPr="00E61C57">
                    <w:rPr>
                      <w:rFonts w:asciiTheme="minorHAnsi" w:hAnsiTheme="minorHAnsi" w:cstheme="minorHAnsi"/>
                      <w:sz w:val="22"/>
                    </w:rPr>
                    <w:t xml:space="preserve"> </w:t>
                  </w:r>
                </w:p>
                <w:p w:rsidR="00001A57" w:rsidRPr="00E61C57" w:rsidRDefault="00001A57" w:rsidP="008D44BA">
                  <w:pPr>
                    <w:numPr>
                      <w:ilvl w:val="0"/>
                      <w:numId w:val="27"/>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Organization defaulted on a loan or grant.  Organization returned funds for misuse or inability to meet deliverables.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12" w:line="259" w:lineRule="auto"/>
              <w:ind w:left="1080" w:firstLine="0"/>
              <w:jc w:val="left"/>
              <w:rPr>
                <w:rFonts w:asciiTheme="minorHAnsi" w:hAnsiTheme="minorHAnsi" w:cstheme="minorHAnsi"/>
                <w:sz w:val="22"/>
              </w:rPr>
            </w:pPr>
            <w:r w:rsidRPr="00E61C57">
              <w:rPr>
                <w:rFonts w:asciiTheme="minorHAnsi"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Conclusion </w:t>
            </w:r>
            <w:r w:rsidRPr="00E61C57">
              <w:rPr>
                <w:rFonts w:asciiTheme="minorHAnsi" w:hAnsiTheme="minorHAnsi" w:cstheme="minorHAnsi"/>
                <w:i/>
                <w:sz w:val="22"/>
              </w:rPr>
              <w:t>(Maximum points for section is 6 out of 100)</w:t>
            </w:r>
            <w:r w:rsidRPr="00E61C57">
              <w:rPr>
                <w:rFonts w:asciiTheme="minorHAnsi" w:hAnsiTheme="minorHAnsi" w:cstheme="minorHAnsi"/>
                <w:b/>
                <w:sz w:val="22"/>
              </w:rPr>
              <w:t xml:space="preserve"> </w:t>
            </w:r>
            <w:r w:rsidR="003A3799" w:rsidRPr="00E61C57">
              <w:rPr>
                <w:rFonts w:asciiTheme="minorHAnsi" w:eastAsia="Times New Roman" w:hAnsiTheme="minorHAnsi" w:cstheme="minorHAnsi"/>
                <w:b/>
                <w:sz w:val="22"/>
              </w:rPr>
              <w:t>(300 words or less)</w:t>
            </w:r>
          </w:p>
          <w:tbl>
            <w:tblPr>
              <w:tblW w:w="9833" w:type="dxa"/>
              <w:tblInd w:w="613" w:type="dxa"/>
              <w:tblLayout w:type="fixed"/>
              <w:tblCellMar>
                <w:top w:w="43" w:type="dxa"/>
                <w:left w:w="90" w:type="dxa"/>
                <w:right w:w="115" w:type="dxa"/>
              </w:tblCellMar>
              <w:tblLook w:val="04A0" w:firstRow="1" w:lastRow="0" w:firstColumn="1" w:lastColumn="0" w:noHBand="0" w:noVBand="1"/>
            </w:tblPr>
            <w:tblGrid>
              <w:gridCol w:w="2357"/>
              <w:gridCol w:w="7476"/>
            </w:tblGrid>
            <w:tr w:rsidR="00001A57" w:rsidRPr="00E61C57" w:rsidTr="00011404">
              <w:trPr>
                <w:trHeight w:val="743"/>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 (Excellent)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6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28"/>
                    </w:numPr>
                    <w:spacing w:after="33" w:line="239"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summary statement with possible solutions based on the application.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28"/>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Places the focus of the project on the required need and relevancy.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011404">
              <w:trPr>
                <w:trHeight w:val="985"/>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4 points </w:t>
                  </w:r>
                </w:p>
              </w:tc>
              <w:tc>
                <w:tcPr>
                  <w:tcW w:w="7476"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29"/>
                    </w:numPr>
                    <w:spacing w:after="30"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 summary statement of a few methods used and possible solutions based on the application.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29"/>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Places the focus of the project on the required need but does not site the relevancy.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011404">
              <w:trPr>
                <w:trHeight w:val="745"/>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2 points </w:t>
                  </w:r>
                </w:p>
              </w:tc>
              <w:tc>
                <w:tcPr>
                  <w:tcW w:w="7476"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30"/>
                    </w:numPr>
                    <w:spacing w:after="30" w:line="242" w:lineRule="auto"/>
                    <w:ind w:hanging="180"/>
                    <w:jc w:val="left"/>
                    <w:rPr>
                      <w:rFonts w:asciiTheme="minorHAnsi" w:hAnsiTheme="minorHAnsi" w:cstheme="minorHAnsi"/>
                      <w:sz w:val="22"/>
                    </w:rPr>
                  </w:pPr>
                  <w:r w:rsidRPr="00E61C57">
                    <w:rPr>
                      <w:rFonts w:asciiTheme="minorHAnsi" w:hAnsiTheme="minorHAnsi" w:cstheme="minorHAnsi"/>
                      <w:sz w:val="22"/>
                    </w:rPr>
                    <w:t xml:space="preserve">Provides an incomplete summary with vague references to the proposed solutions.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30"/>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Places no focus on the required need.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0" w:line="259" w:lineRule="auto"/>
              <w:ind w:left="720" w:firstLine="0"/>
              <w:jc w:val="left"/>
              <w:rPr>
                <w:rFonts w:asciiTheme="minorHAnsi" w:hAnsiTheme="minorHAnsi" w:cstheme="minorHAnsi"/>
                <w:sz w:val="22"/>
              </w:rPr>
            </w:pPr>
            <w:r w:rsidRPr="00E61C57">
              <w:rPr>
                <w:rFonts w:asciiTheme="minorHAnsi"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 xml:space="preserve">General Attributes </w:t>
            </w:r>
            <w:r w:rsidRPr="00E61C57">
              <w:rPr>
                <w:rFonts w:asciiTheme="minorHAnsi" w:hAnsiTheme="minorHAnsi" w:cstheme="minorHAnsi"/>
                <w:i/>
                <w:sz w:val="22"/>
              </w:rPr>
              <w:t>(Maximum points for section is 6 out of 100)</w:t>
            </w:r>
            <w:r w:rsidRPr="00E61C57">
              <w:rPr>
                <w:rFonts w:asciiTheme="minorHAnsi" w:hAnsiTheme="minorHAnsi" w:cstheme="minorHAnsi"/>
                <w:b/>
                <w:sz w:val="22"/>
              </w:rPr>
              <w:t xml:space="preserve"> </w:t>
            </w:r>
          </w:p>
          <w:p w:rsidR="00001A57" w:rsidRPr="00E61C57" w:rsidRDefault="00001A57" w:rsidP="00744083">
            <w:pPr>
              <w:spacing w:after="2" w:line="244" w:lineRule="auto"/>
              <w:ind w:left="720" w:right="487" w:firstLine="0"/>
              <w:jc w:val="left"/>
              <w:rPr>
                <w:rFonts w:asciiTheme="minorHAnsi" w:hAnsiTheme="minorHAnsi" w:cstheme="minorHAnsi"/>
                <w:sz w:val="22"/>
              </w:rPr>
            </w:pPr>
            <w:r w:rsidRPr="00E61C57">
              <w:rPr>
                <w:rFonts w:asciiTheme="minorHAnsi" w:hAnsiTheme="minorHAnsi" w:cstheme="minorHAnsi"/>
                <w:i/>
                <w:sz w:val="22"/>
              </w:rPr>
              <w:t xml:space="preserve">General Attribute points will be assessed by the Evaluation Committee based on your responses and information provided throughout the APPLICATION. No additional information or action is required for the General Attribute criteria section. </w:t>
            </w:r>
          </w:p>
          <w:p w:rsidR="00001A57" w:rsidRPr="00E61C57" w:rsidRDefault="00001A57" w:rsidP="00744083">
            <w:pPr>
              <w:spacing w:after="0" w:line="259" w:lineRule="auto"/>
              <w:ind w:left="720" w:firstLine="0"/>
              <w:jc w:val="left"/>
              <w:rPr>
                <w:rFonts w:asciiTheme="minorHAnsi" w:hAnsiTheme="minorHAnsi" w:cstheme="minorHAnsi"/>
                <w:sz w:val="22"/>
              </w:rPr>
            </w:pPr>
            <w:r w:rsidRPr="00E61C57">
              <w:rPr>
                <w:rFonts w:asciiTheme="minorHAnsi" w:hAnsiTheme="minorHAnsi" w:cstheme="minorHAnsi"/>
                <w:b/>
                <w:sz w:val="22"/>
              </w:rPr>
              <w:t xml:space="preserve"> </w:t>
            </w:r>
          </w:p>
          <w:tbl>
            <w:tblPr>
              <w:tblW w:w="9216" w:type="dxa"/>
              <w:tblInd w:w="613" w:type="dxa"/>
              <w:tblLayout w:type="fixed"/>
              <w:tblCellMar>
                <w:top w:w="43" w:type="dxa"/>
                <w:left w:w="90" w:type="dxa"/>
                <w:right w:w="115" w:type="dxa"/>
              </w:tblCellMar>
              <w:tblLook w:val="04A0" w:firstRow="1" w:lastRow="0" w:firstColumn="1" w:lastColumn="0" w:noHBand="0" w:noVBand="1"/>
            </w:tblPr>
            <w:tblGrid>
              <w:gridCol w:w="2357"/>
              <w:gridCol w:w="6859"/>
            </w:tblGrid>
            <w:tr w:rsidR="00001A57" w:rsidRPr="00E61C57" w:rsidTr="00797DFC">
              <w:trPr>
                <w:trHeight w:val="743"/>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(Excellent)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3 points per criteria met for a total of 6 points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31"/>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Written with no errors.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p w:rsidR="00001A57" w:rsidRPr="00E61C57" w:rsidRDefault="00001A57" w:rsidP="008D44BA">
                  <w:pPr>
                    <w:numPr>
                      <w:ilvl w:val="0"/>
                      <w:numId w:val="31"/>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Uses research data that is acceptable and relevant to the proposed program.  </w:t>
                  </w:r>
                  <w:r w:rsidRPr="00E61C57">
                    <w:rPr>
                      <w:rFonts w:asciiTheme="minorHAnsi" w:hAnsiTheme="minorHAnsi" w:cstheme="minorHAnsi"/>
                      <w:b/>
                      <w:sz w:val="22"/>
                    </w:rPr>
                    <w:t>(3 points)</w:t>
                  </w:r>
                  <w:r w:rsidRPr="00E61C57">
                    <w:rPr>
                      <w:rFonts w:asciiTheme="minorHAnsi" w:hAnsiTheme="minorHAnsi" w:cstheme="minorHAnsi"/>
                      <w:sz w:val="22"/>
                    </w:rPr>
                    <w:t xml:space="preserve"> </w:t>
                  </w:r>
                </w:p>
              </w:tc>
            </w:tr>
            <w:tr w:rsidR="00001A57" w:rsidRPr="00E61C57" w:rsidTr="00797DFC">
              <w:trPr>
                <w:trHeight w:val="742"/>
              </w:trPr>
              <w:tc>
                <w:tcPr>
                  <w:tcW w:w="2357"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(Good)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2 points per criteria met for a total of 4 points </w:t>
                  </w:r>
                </w:p>
              </w:tc>
              <w:tc>
                <w:tcPr>
                  <w:tcW w:w="6858" w:type="dxa"/>
                  <w:tcBorders>
                    <w:top w:val="single" w:sz="4" w:space="0" w:color="000000"/>
                    <w:left w:val="single" w:sz="4" w:space="0" w:color="000000"/>
                    <w:bottom w:val="single" w:sz="4" w:space="0" w:color="000000"/>
                    <w:right w:val="single" w:sz="4" w:space="0" w:color="000000"/>
                  </w:tcBorders>
                  <w:shd w:val="clear" w:color="auto" w:fill="D9D9D9"/>
                </w:tcPr>
                <w:p w:rsidR="00001A57" w:rsidRPr="00E61C57" w:rsidRDefault="00001A57" w:rsidP="008D44BA">
                  <w:pPr>
                    <w:numPr>
                      <w:ilvl w:val="0"/>
                      <w:numId w:val="32"/>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Written with 1-3 errors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001A57" w:rsidRPr="00E61C57" w:rsidRDefault="00001A57" w:rsidP="008D44BA">
                  <w:pPr>
                    <w:numPr>
                      <w:ilvl w:val="0"/>
                      <w:numId w:val="32"/>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Uses research data that is somewhat relevant to the proposed program.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tc>
            </w:tr>
            <w:tr w:rsidR="00001A57" w:rsidRPr="00E61C57" w:rsidTr="00797DFC">
              <w:trPr>
                <w:trHeight w:val="743"/>
              </w:trPr>
              <w:tc>
                <w:tcPr>
                  <w:tcW w:w="2357"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(Fair)  </w:t>
                  </w:r>
                </w:p>
                <w:p w:rsidR="00001A57" w:rsidRPr="00E61C57" w:rsidRDefault="00001A57" w:rsidP="00744083">
                  <w:pPr>
                    <w:spacing w:after="0" w:line="259" w:lineRule="auto"/>
                    <w:ind w:left="17" w:firstLine="0"/>
                    <w:jc w:val="left"/>
                    <w:rPr>
                      <w:rFonts w:asciiTheme="minorHAnsi" w:hAnsiTheme="minorHAnsi" w:cstheme="minorHAnsi"/>
                      <w:sz w:val="22"/>
                    </w:rPr>
                  </w:pPr>
                  <w:r w:rsidRPr="00E61C57">
                    <w:rPr>
                      <w:rFonts w:asciiTheme="minorHAnsi" w:hAnsiTheme="minorHAnsi" w:cstheme="minorHAnsi"/>
                      <w:b/>
                      <w:sz w:val="22"/>
                    </w:rPr>
                    <w:t xml:space="preserve">1 point per criteria met for a total of 2 points </w:t>
                  </w:r>
                </w:p>
              </w:tc>
              <w:tc>
                <w:tcPr>
                  <w:tcW w:w="6858" w:type="dxa"/>
                  <w:tcBorders>
                    <w:top w:val="single" w:sz="4" w:space="0" w:color="000000"/>
                    <w:left w:val="single" w:sz="4" w:space="0" w:color="000000"/>
                    <w:bottom w:val="single" w:sz="4" w:space="0" w:color="000000"/>
                    <w:right w:val="single" w:sz="4" w:space="0" w:color="000000"/>
                  </w:tcBorders>
                  <w:shd w:val="clear" w:color="auto" w:fill="auto"/>
                </w:tcPr>
                <w:p w:rsidR="00001A57" w:rsidRPr="00E61C57" w:rsidRDefault="00001A57" w:rsidP="008D44BA">
                  <w:pPr>
                    <w:numPr>
                      <w:ilvl w:val="0"/>
                      <w:numId w:val="33"/>
                    </w:numPr>
                    <w:spacing w:after="13"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Written with several (more than 3) errors. </w:t>
                  </w:r>
                  <w:r w:rsidRPr="00E61C57">
                    <w:rPr>
                      <w:rFonts w:asciiTheme="minorHAnsi" w:hAnsiTheme="minorHAnsi" w:cstheme="minorHAnsi"/>
                      <w:b/>
                      <w:sz w:val="22"/>
                    </w:rPr>
                    <w:t>(1 point)</w:t>
                  </w:r>
                  <w:r w:rsidRPr="00E61C57">
                    <w:rPr>
                      <w:rFonts w:asciiTheme="minorHAnsi" w:hAnsiTheme="minorHAnsi" w:cstheme="minorHAnsi"/>
                      <w:sz w:val="22"/>
                    </w:rPr>
                    <w:t xml:space="preserve"> </w:t>
                  </w:r>
                </w:p>
                <w:p w:rsidR="00001A57" w:rsidRPr="00E61C57" w:rsidRDefault="00001A57" w:rsidP="008D44BA">
                  <w:pPr>
                    <w:numPr>
                      <w:ilvl w:val="0"/>
                      <w:numId w:val="33"/>
                    </w:numPr>
                    <w:spacing w:after="0" w:line="259" w:lineRule="auto"/>
                    <w:ind w:hanging="180"/>
                    <w:jc w:val="left"/>
                    <w:rPr>
                      <w:rFonts w:asciiTheme="minorHAnsi" w:hAnsiTheme="minorHAnsi" w:cstheme="minorHAnsi"/>
                      <w:sz w:val="22"/>
                    </w:rPr>
                  </w:pPr>
                  <w:r w:rsidRPr="00E61C57">
                    <w:rPr>
                      <w:rFonts w:asciiTheme="minorHAnsi" w:hAnsiTheme="minorHAnsi" w:cstheme="minorHAnsi"/>
                      <w:sz w:val="22"/>
                    </w:rPr>
                    <w:t xml:space="preserve">Uses research data that has no connection to the proposed program. </w:t>
                  </w:r>
                  <w:r w:rsidRPr="00E61C57">
                    <w:rPr>
                      <w:rFonts w:asciiTheme="minorHAnsi" w:hAnsiTheme="minorHAnsi" w:cstheme="minorHAnsi"/>
                      <w:b/>
                      <w:sz w:val="22"/>
                    </w:rPr>
                    <w:t>(1 point)</w:t>
                  </w:r>
                  <w:r w:rsidRPr="00E61C57">
                    <w:rPr>
                      <w:rFonts w:asciiTheme="minorHAnsi" w:hAnsiTheme="minorHAnsi" w:cstheme="minorHAnsi"/>
                      <w:sz w:val="22"/>
                    </w:rPr>
                    <w:t xml:space="preserve"> </w:t>
                  </w:r>
                </w:p>
              </w:tc>
            </w:tr>
          </w:tbl>
          <w:p w:rsidR="00001A57" w:rsidRPr="00E61C57" w:rsidRDefault="00001A57" w:rsidP="00744083">
            <w:pPr>
              <w:spacing w:after="0" w:line="259" w:lineRule="auto"/>
              <w:ind w:left="720" w:firstLine="0"/>
              <w:jc w:val="left"/>
              <w:rPr>
                <w:rFonts w:asciiTheme="minorHAnsi" w:hAnsiTheme="minorHAnsi" w:cstheme="minorHAnsi"/>
                <w:sz w:val="22"/>
              </w:rPr>
            </w:pPr>
            <w:r w:rsidRPr="00E61C57">
              <w:rPr>
                <w:rFonts w:asciiTheme="minorHAnsi" w:eastAsia="Times New Roman" w:hAnsiTheme="minorHAnsi" w:cstheme="minorHAnsi"/>
                <w:b/>
                <w:sz w:val="22"/>
              </w:rPr>
              <w:t xml:space="preserve"> </w:t>
            </w:r>
          </w:p>
          <w:p w:rsidR="00001A57" w:rsidRPr="00E61C57" w:rsidRDefault="00001A57" w:rsidP="008D44BA">
            <w:pPr>
              <w:numPr>
                <w:ilvl w:val="0"/>
                <w:numId w:val="10"/>
              </w:numPr>
              <w:spacing w:after="12" w:line="259" w:lineRule="auto"/>
              <w:ind w:right="538" w:hanging="360"/>
              <w:jc w:val="left"/>
              <w:rPr>
                <w:rFonts w:asciiTheme="minorHAnsi" w:hAnsiTheme="minorHAnsi" w:cstheme="minorHAnsi"/>
                <w:sz w:val="22"/>
              </w:rPr>
            </w:pPr>
            <w:r w:rsidRPr="00E61C57">
              <w:rPr>
                <w:rFonts w:asciiTheme="minorHAnsi" w:hAnsiTheme="minorHAnsi" w:cstheme="minorHAnsi"/>
                <w:b/>
                <w:sz w:val="22"/>
              </w:rPr>
              <w:t>Bonus</w:t>
            </w:r>
            <w:r w:rsidRPr="00E61C57">
              <w:rPr>
                <w:rFonts w:asciiTheme="minorHAnsi" w:eastAsia="Times New Roman" w:hAnsiTheme="minorHAnsi" w:cstheme="minorHAnsi"/>
                <w:b/>
                <w:sz w:val="22"/>
              </w:rPr>
              <w:t xml:space="preserve"> </w:t>
            </w:r>
            <w:r w:rsidRPr="00E61C57">
              <w:rPr>
                <w:rFonts w:asciiTheme="minorHAnsi" w:hAnsiTheme="minorHAnsi" w:cstheme="minorHAnsi"/>
                <w:i/>
                <w:sz w:val="22"/>
              </w:rPr>
              <w:t>(Maximum points for section is 2 additional points)</w:t>
            </w:r>
            <w:r w:rsidRPr="00E61C57">
              <w:rPr>
                <w:rFonts w:asciiTheme="minorHAnsi" w:hAnsiTheme="minorHAnsi" w:cstheme="minorHAnsi"/>
                <w:b/>
                <w:sz w:val="22"/>
              </w:rPr>
              <w:t xml:space="preserve"> </w:t>
            </w:r>
          </w:p>
          <w:p w:rsidR="00001A57" w:rsidRPr="00E61C57" w:rsidRDefault="00001A57" w:rsidP="00896018">
            <w:pPr>
              <w:spacing w:after="5" w:line="250" w:lineRule="auto"/>
              <w:ind w:left="705" w:right="532" w:firstLine="0"/>
              <w:jc w:val="left"/>
              <w:rPr>
                <w:rFonts w:asciiTheme="minorHAnsi" w:hAnsiTheme="minorHAnsi" w:cstheme="minorHAnsi"/>
                <w:sz w:val="22"/>
              </w:rPr>
            </w:pPr>
            <w:r w:rsidRPr="00E61C57">
              <w:rPr>
                <w:rFonts w:asciiTheme="minorHAnsi" w:hAnsiTheme="minorHAnsi" w:cstheme="minorHAnsi"/>
                <w:sz w:val="22"/>
              </w:rPr>
              <w:t>Points will be assessed by the Evaluation Committee based on your respo</w:t>
            </w:r>
            <w:r w:rsidR="00896018" w:rsidRPr="00E61C57">
              <w:rPr>
                <w:rFonts w:asciiTheme="minorHAnsi" w:hAnsiTheme="minorHAnsi" w:cstheme="minorHAnsi"/>
                <w:sz w:val="22"/>
              </w:rPr>
              <w:t>nse and information provided that address p</w:t>
            </w:r>
            <w:r w:rsidRPr="00E61C57">
              <w:rPr>
                <w:rFonts w:asciiTheme="minorHAnsi" w:hAnsiTheme="minorHAnsi" w:cstheme="minorHAnsi"/>
                <w:sz w:val="22"/>
              </w:rPr>
              <w:t>rograms and services target “high risk” area(s) within Fulton County, except for Atlanta, (c</w:t>
            </w:r>
            <w:r w:rsidRPr="00E61C57">
              <w:rPr>
                <w:rFonts w:asciiTheme="minorHAnsi" w:eastAsia="Times New Roman" w:hAnsiTheme="minorHAnsi" w:cstheme="minorHAnsi"/>
                <w:sz w:val="22"/>
              </w:rPr>
              <w:t xml:space="preserve">ommunities or areas within Fulton County that yield low educational, economic, and social outcomes).  </w:t>
            </w:r>
            <w:r w:rsidRPr="00E61C57">
              <w:rPr>
                <w:rFonts w:asciiTheme="minorHAnsi" w:hAnsiTheme="minorHAnsi" w:cstheme="minorHAnsi"/>
                <w:sz w:val="22"/>
              </w:rPr>
              <w:t>Demonstrated by response to Question #</w:t>
            </w:r>
            <w:r w:rsidR="00896018" w:rsidRPr="00E61C57">
              <w:rPr>
                <w:rFonts w:asciiTheme="minorHAnsi" w:hAnsiTheme="minorHAnsi" w:cstheme="minorHAnsi"/>
                <w:sz w:val="22"/>
              </w:rPr>
              <w:t>2</w:t>
            </w:r>
            <w:r w:rsidRPr="00E61C57">
              <w:rPr>
                <w:rFonts w:asciiTheme="minorHAnsi" w:hAnsiTheme="minorHAnsi" w:cstheme="minorHAnsi"/>
                <w:sz w:val="22"/>
              </w:rPr>
              <w:t xml:space="preserve"> Citizen Needs, inclusive of statistics to support that the area is “high risk”  </w:t>
            </w:r>
            <w:r w:rsidRPr="00E61C57">
              <w:rPr>
                <w:rFonts w:asciiTheme="minorHAnsi" w:hAnsiTheme="minorHAnsi" w:cstheme="minorHAnsi"/>
                <w:b/>
                <w:sz w:val="22"/>
              </w:rPr>
              <w:t>(2 points)</w:t>
            </w:r>
            <w:r w:rsidRPr="00E61C57">
              <w:rPr>
                <w:rFonts w:asciiTheme="minorHAnsi" w:hAnsiTheme="minorHAnsi" w:cstheme="minorHAnsi"/>
                <w:sz w:val="22"/>
              </w:rPr>
              <w:t xml:space="preserve"> </w:t>
            </w:r>
          </w:p>
          <w:p w:rsidR="00DB4F20" w:rsidRPr="00E61C57" w:rsidRDefault="00001A57" w:rsidP="00744083">
            <w:pPr>
              <w:spacing w:after="9" w:line="259" w:lineRule="auto"/>
              <w:ind w:left="720" w:firstLine="0"/>
              <w:jc w:val="left"/>
              <w:rPr>
                <w:rFonts w:asciiTheme="minorHAnsi" w:hAnsiTheme="minorHAnsi" w:cstheme="minorHAnsi"/>
                <w:color w:val="auto"/>
                <w:sz w:val="22"/>
              </w:rPr>
            </w:pPr>
            <w:r w:rsidRPr="00E61C57">
              <w:rPr>
                <w:rFonts w:asciiTheme="minorHAnsi" w:hAnsiTheme="minorHAnsi" w:cstheme="minorHAnsi"/>
                <w:i/>
                <w:sz w:val="22"/>
              </w:rPr>
              <w:t xml:space="preserve"> </w:t>
            </w:r>
          </w:p>
        </w:tc>
      </w:tr>
    </w:tbl>
    <w:tbl>
      <w:tblPr>
        <w:tblStyle w:val="TableGrid0"/>
        <w:tblW w:w="10432" w:type="dxa"/>
        <w:tblInd w:w="3" w:type="dxa"/>
        <w:tblLook w:val="04A0" w:firstRow="1" w:lastRow="0" w:firstColumn="1" w:lastColumn="0" w:noHBand="0" w:noVBand="1"/>
      </w:tblPr>
      <w:tblGrid>
        <w:gridCol w:w="10432"/>
      </w:tblGrid>
      <w:tr w:rsidR="00402874" w:rsidRPr="00E61C57" w:rsidTr="00DB4F20">
        <w:tc>
          <w:tcPr>
            <w:tcW w:w="10432" w:type="dxa"/>
            <w:shd w:val="clear" w:color="auto" w:fill="DEEAF6" w:themeFill="accent1" w:themeFillTint="33"/>
          </w:tcPr>
          <w:p w:rsidR="002B70C9" w:rsidRPr="00E61C57" w:rsidRDefault="002B70C9" w:rsidP="00744083">
            <w:pPr>
              <w:autoSpaceDE w:val="0"/>
              <w:autoSpaceDN w:val="0"/>
              <w:adjustRightInd w:val="0"/>
              <w:spacing w:after="0" w:line="276" w:lineRule="auto"/>
              <w:ind w:left="10"/>
              <w:jc w:val="left"/>
              <w:rPr>
                <w:rFonts w:asciiTheme="minorHAnsi" w:hAnsiTheme="minorHAnsi" w:cstheme="minorHAnsi"/>
                <w:iCs/>
                <w:color w:val="auto"/>
                <w:sz w:val="22"/>
              </w:rPr>
            </w:pPr>
            <w:r w:rsidRPr="00E61C57">
              <w:rPr>
                <w:rFonts w:asciiTheme="minorHAnsi" w:eastAsiaTheme="minorEastAsia" w:hAnsiTheme="minorHAnsi" w:cstheme="minorHAnsi"/>
                <w:b/>
                <w:bCs/>
                <w:color w:val="auto"/>
                <w:sz w:val="22"/>
              </w:rPr>
              <w:t>VI</w:t>
            </w:r>
            <w:r w:rsidR="00744083" w:rsidRPr="00E61C57">
              <w:rPr>
                <w:rFonts w:asciiTheme="minorHAnsi" w:eastAsiaTheme="minorEastAsia" w:hAnsiTheme="minorHAnsi" w:cstheme="minorHAnsi"/>
                <w:b/>
                <w:bCs/>
                <w:color w:val="auto"/>
                <w:sz w:val="22"/>
              </w:rPr>
              <w:t>II</w:t>
            </w:r>
            <w:r w:rsidRPr="00E61C57">
              <w:rPr>
                <w:rFonts w:asciiTheme="minorHAnsi" w:eastAsiaTheme="minorEastAsia" w:hAnsiTheme="minorHAnsi" w:cstheme="minorHAnsi"/>
                <w:b/>
                <w:bCs/>
                <w:color w:val="auto"/>
                <w:sz w:val="22"/>
              </w:rPr>
              <w:t xml:space="preserve">.  APPLICATION EVALUATION </w:t>
            </w:r>
          </w:p>
        </w:tc>
      </w:tr>
    </w:tbl>
    <w:p w:rsidR="002B70C9" w:rsidRPr="00E61C57" w:rsidRDefault="002B70C9" w:rsidP="00744083">
      <w:pPr>
        <w:kinsoku w:val="0"/>
        <w:overflowPunct w:val="0"/>
        <w:spacing w:after="0" w:line="276" w:lineRule="auto"/>
        <w:ind w:right="144"/>
        <w:jc w:val="left"/>
        <w:textAlignment w:val="baseline"/>
        <w:rPr>
          <w:rFonts w:asciiTheme="minorHAnsi" w:hAnsiTheme="minorHAnsi" w:cstheme="minorHAnsi"/>
          <w:iCs/>
          <w:color w:val="auto"/>
          <w:sz w:val="22"/>
        </w:rPr>
      </w:pPr>
    </w:p>
    <w:p w:rsidR="002B70C9" w:rsidRPr="00E61C57" w:rsidRDefault="002B70C9" w:rsidP="00744083">
      <w:pPr>
        <w:pStyle w:val="ListParagraph"/>
        <w:numPr>
          <w:ilvl w:val="0"/>
          <w:numId w:val="3"/>
        </w:numPr>
        <w:autoSpaceDE w:val="0"/>
        <w:autoSpaceDN w:val="0"/>
        <w:adjustRightInd w:val="0"/>
        <w:spacing w:after="0" w:line="276" w:lineRule="auto"/>
        <w:ind w:left="360"/>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Upon receiving each application, the Homeless Division will verify that the application is complete, including required attachments. Incomplete proposals will be considered non-responsive and will be issued a </w:t>
      </w:r>
      <w:r w:rsidR="006661B1" w:rsidRPr="00E61C57">
        <w:rPr>
          <w:rFonts w:asciiTheme="minorHAnsi" w:eastAsiaTheme="minorEastAsia" w:hAnsiTheme="minorHAnsi" w:cstheme="minorHAnsi"/>
          <w:color w:val="auto"/>
          <w:sz w:val="22"/>
        </w:rPr>
        <w:t>declination notice.</w:t>
      </w:r>
      <w:r w:rsidRPr="00E61C57">
        <w:rPr>
          <w:rFonts w:asciiTheme="minorHAnsi" w:eastAsiaTheme="minorEastAsia" w:hAnsiTheme="minorHAnsi" w:cstheme="minorHAnsi"/>
          <w:color w:val="auto"/>
          <w:sz w:val="22"/>
        </w:rPr>
        <w:t xml:space="preserve"> </w:t>
      </w:r>
    </w:p>
    <w:p w:rsidR="002B70C9" w:rsidRPr="00E61C57" w:rsidRDefault="002B70C9" w:rsidP="00744083">
      <w:pPr>
        <w:pStyle w:val="ListParagraph"/>
        <w:numPr>
          <w:ilvl w:val="0"/>
          <w:numId w:val="3"/>
        </w:numPr>
        <w:autoSpaceDE w:val="0"/>
        <w:autoSpaceDN w:val="0"/>
        <w:adjustRightInd w:val="0"/>
        <w:spacing w:after="0" w:line="276" w:lineRule="auto"/>
        <w:ind w:left="360"/>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Complete proposals will be evaluated and scored by </w:t>
      </w:r>
      <w:r w:rsidR="00A5482D">
        <w:rPr>
          <w:rFonts w:asciiTheme="minorHAnsi" w:eastAsiaTheme="minorEastAsia" w:hAnsiTheme="minorHAnsi" w:cstheme="minorHAnsi"/>
          <w:color w:val="auto"/>
          <w:sz w:val="22"/>
        </w:rPr>
        <w:t xml:space="preserve">an Evaluation Committee. </w:t>
      </w:r>
      <w:r w:rsidRPr="00E61C57">
        <w:rPr>
          <w:rFonts w:asciiTheme="minorHAnsi" w:eastAsiaTheme="minorEastAsia" w:hAnsiTheme="minorHAnsi" w:cstheme="minorHAnsi"/>
          <w:color w:val="auto"/>
          <w:sz w:val="22"/>
        </w:rPr>
        <w:t xml:space="preserve">  </w:t>
      </w:r>
    </w:p>
    <w:p w:rsidR="005D50CB" w:rsidRPr="00E61C57" w:rsidRDefault="005D50CB" w:rsidP="00744083">
      <w:pPr>
        <w:pStyle w:val="ListParagraph"/>
        <w:autoSpaceDE w:val="0"/>
        <w:autoSpaceDN w:val="0"/>
        <w:adjustRightInd w:val="0"/>
        <w:spacing w:after="0" w:line="276" w:lineRule="auto"/>
        <w:ind w:left="360" w:firstLine="0"/>
        <w:jc w:val="left"/>
        <w:rPr>
          <w:rFonts w:asciiTheme="minorHAnsi" w:eastAsiaTheme="minorEastAsia" w:hAnsiTheme="minorHAnsi" w:cstheme="minorHAnsi"/>
          <w:color w:val="auto"/>
          <w:sz w:val="22"/>
        </w:rPr>
      </w:pPr>
    </w:p>
    <w:tbl>
      <w:tblPr>
        <w:tblStyle w:val="TableGrid0"/>
        <w:tblW w:w="10435" w:type="dxa"/>
        <w:tblLook w:val="04A0" w:firstRow="1" w:lastRow="0" w:firstColumn="1" w:lastColumn="0" w:noHBand="0" w:noVBand="1"/>
      </w:tblPr>
      <w:tblGrid>
        <w:gridCol w:w="10435"/>
      </w:tblGrid>
      <w:tr w:rsidR="00402874" w:rsidRPr="00E61C57" w:rsidTr="00DB4F20">
        <w:tc>
          <w:tcPr>
            <w:tcW w:w="10435" w:type="dxa"/>
            <w:shd w:val="clear" w:color="auto" w:fill="DEEAF6" w:themeFill="accent1" w:themeFillTint="33"/>
          </w:tcPr>
          <w:p w:rsidR="002B70C9" w:rsidRPr="00E61C57" w:rsidRDefault="00744083" w:rsidP="00744083">
            <w:pPr>
              <w:autoSpaceDE w:val="0"/>
              <w:autoSpaceDN w:val="0"/>
              <w:adjustRightInd w:val="0"/>
              <w:spacing w:after="0" w:line="276" w:lineRule="auto"/>
              <w:ind w:left="0" w:firstLine="0"/>
              <w:jc w:val="left"/>
              <w:rPr>
                <w:rFonts w:asciiTheme="minorHAnsi" w:eastAsiaTheme="minorEastAsia" w:hAnsiTheme="minorHAnsi" w:cstheme="minorHAnsi"/>
                <w:b/>
                <w:bCs/>
                <w:color w:val="auto"/>
                <w:sz w:val="22"/>
              </w:rPr>
            </w:pPr>
            <w:r w:rsidRPr="00E61C57">
              <w:rPr>
                <w:rFonts w:asciiTheme="minorHAnsi" w:eastAsiaTheme="minorEastAsia" w:hAnsiTheme="minorHAnsi" w:cstheme="minorHAnsi"/>
                <w:b/>
                <w:bCs/>
                <w:color w:val="auto"/>
                <w:sz w:val="22"/>
              </w:rPr>
              <w:t>IX</w:t>
            </w:r>
            <w:r w:rsidR="002B70C9" w:rsidRPr="00E61C57">
              <w:rPr>
                <w:rFonts w:asciiTheme="minorHAnsi" w:eastAsiaTheme="minorEastAsia" w:hAnsiTheme="minorHAnsi" w:cstheme="minorHAnsi"/>
                <w:b/>
                <w:bCs/>
                <w:color w:val="auto"/>
                <w:sz w:val="22"/>
              </w:rPr>
              <w:t xml:space="preserve">.  EXPECTATIONS </w:t>
            </w:r>
          </w:p>
        </w:tc>
      </w:tr>
    </w:tbl>
    <w:p w:rsidR="00DB4F20" w:rsidRPr="00E61C57" w:rsidRDefault="00DB4F20" w:rsidP="00744083">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will engage in direct or modified, per local COVID-19 standards, client contact to conduct client/household assessment.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Agency/Municipality will engage in client contact, per local COVID-19 standards,  (in person or via telephone) and provide appropriate supportive services to clients</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The agency/municipality will engage in direct client contact, per local COVID-19 standards, to identify household’s needs and appropriate interventions.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will utilize HMIS.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must be accessible to households experiencing homelessness, including the offering of flexible hours (evenings/weekends) and methods, e.g. phone screening.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 /Municipality will make client records and HMIS data available for system performance and monitoring purposes by Fulton County.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should ensure services provided are accessible to clients i.e. via phone or in person.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will provide service delivery and appointment times that meet the needs of clients including early mornings, evenings, and weekends. </w:t>
      </w:r>
    </w:p>
    <w:p w:rsidR="001E6F2B" w:rsidRPr="00E61C57" w:rsidRDefault="001E6F2B" w:rsidP="008D44BA">
      <w:pPr>
        <w:pStyle w:val="ListParagraph"/>
        <w:numPr>
          <w:ilvl w:val="0"/>
          <w:numId w:val="9"/>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Agency/Municipality will provide case plans, as appropriate, that identify objectives and delineation of responsibilities. </w:t>
      </w:r>
    </w:p>
    <w:p w:rsidR="00C72247" w:rsidRPr="00E61C57" w:rsidRDefault="00C72247" w:rsidP="00744083">
      <w:pPr>
        <w:autoSpaceDE w:val="0"/>
        <w:autoSpaceDN w:val="0"/>
        <w:adjustRightInd w:val="0"/>
        <w:spacing w:after="0" w:line="276" w:lineRule="auto"/>
        <w:ind w:left="0" w:firstLine="0"/>
        <w:jc w:val="left"/>
        <w:rPr>
          <w:rFonts w:asciiTheme="minorHAnsi" w:eastAsiaTheme="minorEastAsia" w:hAnsiTheme="minorHAnsi" w:cstheme="minorHAnsi"/>
          <w:color w:val="auto"/>
          <w:sz w:val="22"/>
        </w:rPr>
      </w:pPr>
    </w:p>
    <w:tbl>
      <w:tblPr>
        <w:tblStyle w:val="TableGrid0"/>
        <w:tblW w:w="0" w:type="auto"/>
        <w:tblLook w:val="04A0" w:firstRow="1" w:lastRow="0" w:firstColumn="1" w:lastColumn="0" w:noHBand="0" w:noVBand="1"/>
      </w:tblPr>
      <w:tblGrid>
        <w:gridCol w:w="10790"/>
      </w:tblGrid>
      <w:tr w:rsidR="00402874" w:rsidRPr="00E61C57" w:rsidTr="002B70C9">
        <w:tc>
          <w:tcPr>
            <w:tcW w:w="10790" w:type="dxa"/>
            <w:shd w:val="clear" w:color="auto" w:fill="DEEAF6" w:themeFill="accent1" w:themeFillTint="33"/>
          </w:tcPr>
          <w:p w:rsidR="002B70C9" w:rsidRPr="00E61C57" w:rsidRDefault="0068628B" w:rsidP="003B01BD">
            <w:pPr>
              <w:spacing w:after="0" w:line="276" w:lineRule="auto"/>
              <w:ind w:left="0" w:firstLine="0"/>
              <w:jc w:val="left"/>
              <w:rPr>
                <w:rFonts w:asciiTheme="minorHAnsi" w:eastAsiaTheme="minorEastAsia" w:hAnsiTheme="minorHAnsi" w:cstheme="minorHAnsi"/>
                <w:b/>
                <w:color w:val="auto"/>
                <w:sz w:val="22"/>
              </w:rPr>
            </w:pPr>
            <w:r w:rsidRPr="00E61C57">
              <w:rPr>
                <w:rFonts w:asciiTheme="minorHAnsi" w:eastAsiaTheme="minorEastAsia" w:hAnsiTheme="minorHAnsi" w:cstheme="minorHAnsi"/>
                <w:b/>
                <w:color w:val="auto"/>
                <w:sz w:val="22"/>
              </w:rPr>
              <w:t xml:space="preserve">X.  </w:t>
            </w:r>
            <w:r w:rsidR="002B70C9" w:rsidRPr="00E61C57">
              <w:rPr>
                <w:rFonts w:asciiTheme="minorHAnsi" w:eastAsiaTheme="minorEastAsia" w:hAnsiTheme="minorHAnsi" w:cstheme="minorHAnsi"/>
                <w:b/>
                <w:color w:val="auto"/>
                <w:sz w:val="22"/>
              </w:rPr>
              <w:t>OPERATIONAL SPECIFICATIONS</w:t>
            </w:r>
          </w:p>
        </w:tc>
      </w:tr>
    </w:tbl>
    <w:p w:rsidR="002B70C9" w:rsidRPr="00E61C57" w:rsidRDefault="002B70C9" w:rsidP="00744083">
      <w:pPr>
        <w:spacing w:after="0" w:line="276" w:lineRule="auto"/>
        <w:ind w:left="0" w:firstLine="0"/>
        <w:jc w:val="left"/>
        <w:rPr>
          <w:rFonts w:asciiTheme="minorHAnsi" w:eastAsiaTheme="minorEastAsia" w:hAnsiTheme="minorHAnsi" w:cstheme="minorHAnsi"/>
          <w:color w:val="auto"/>
          <w:sz w:val="22"/>
        </w:rPr>
      </w:pPr>
    </w:p>
    <w:p w:rsidR="002B70C9" w:rsidRPr="00E61C57" w:rsidRDefault="002B70C9" w:rsidP="008D44BA">
      <w:pPr>
        <w:pStyle w:val="ListParagraph"/>
        <w:numPr>
          <w:ilvl w:val="0"/>
          <w:numId w:val="34"/>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The awardee will be required to submit a current Certificate of Declaration of Insurance, with Fulton County Government added as an </w:t>
      </w:r>
      <w:r w:rsidRPr="00E61C57">
        <w:rPr>
          <w:rFonts w:asciiTheme="minorHAnsi" w:eastAsiaTheme="minorEastAsia" w:hAnsiTheme="minorHAnsi" w:cstheme="minorHAnsi"/>
          <w:b/>
          <w:color w:val="auto"/>
          <w:sz w:val="22"/>
        </w:rPr>
        <w:t xml:space="preserve">“Additional Insured”. </w:t>
      </w:r>
      <w:r w:rsidRPr="00E61C57">
        <w:rPr>
          <w:rFonts w:asciiTheme="minorHAnsi" w:eastAsiaTheme="minorEastAsia" w:hAnsiTheme="minorHAnsi" w:cstheme="minorHAnsi"/>
          <w:color w:val="auto"/>
          <w:sz w:val="22"/>
        </w:rPr>
        <w:t>Language reflecting “Fulton County Government as an “Additional Insured” must be stated on the certificate.</w:t>
      </w:r>
    </w:p>
    <w:p w:rsidR="000371A6" w:rsidRPr="00E61C57" w:rsidRDefault="002B70C9" w:rsidP="008D44BA">
      <w:pPr>
        <w:pStyle w:val="ListParagraph"/>
        <w:numPr>
          <w:ilvl w:val="0"/>
          <w:numId w:val="34"/>
        </w:numPr>
        <w:autoSpaceDE w:val="0"/>
        <w:autoSpaceDN w:val="0"/>
        <w:adjustRightInd w:val="0"/>
        <w:spacing w:after="0" w:line="276" w:lineRule="auto"/>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t xml:space="preserve">All applicants are required to submit </w:t>
      </w:r>
      <w:r w:rsidRPr="00E61C57">
        <w:rPr>
          <w:rFonts w:asciiTheme="minorHAnsi" w:eastAsiaTheme="minorEastAsia" w:hAnsiTheme="minorHAnsi" w:cstheme="minorHAnsi"/>
          <w:b/>
          <w:color w:val="auto"/>
          <w:sz w:val="22"/>
        </w:rPr>
        <w:t>FORM F: Georgia Security and Immigration Contractor Affidavit and Agreement</w:t>
      </w:r>
      <w:r w:rsidRPr="00E61C57">
        <w:rPr>
          <w:rFonts w:asciiTheme="minorHAnsi" w:eastAsiaTheme="minorEastAsia" w:hAnsiTheme="minorHAnsi" w:cstheme="minorHAnsi"/>
          <w:color w:val="auto"/>
          <w:sz w:val="22"/>
        </w:rPr>
        <w:t xml:space="preserve"> and as applicable </w:t>
      </w:r>
      <w:r w:rsidRPr="00E61C57">
        <w:rPr>
          <w:rFonts w:asciiTheme="minorHAnsi" w:eastAsiaTheme="minorEastAsia" w:hAnsiTheme="minorHAnsi" w:cstheme="minorHAnsi"/>
          <w:b/>
          <w:color w:val="auto"/>
          <w:sz w:val="22"/>
        </w:rPr>
        <w:t>FORM G: Georgia Security and Immigration Subcontractor Affidavit</w:t>
      </w:r>
      <w:r w:rsidRPr="00E61C57">
        <w:rPr>
          <w:rFonts w:asciiTheme="minorHAnsi" w:eastAsiaTheme="minorEastAsia" w:hAnsiTheme="minorHAnsi" w:cstheme="minorHAnsi"/>
          <w:color w:val="auto"/>
          <w:sz w:val="22"/>
        </w:rPr>
        <w:t xml:space="preserve">. </w:t>
      </w:r>
    </w:p>
    <w:p w:rsidR="00982712" w:rsidRPr="00E61C57" w:rsidRDefault="00982712" w:rsidP="008D44BA">
      <w:pPr>
        <w:pStyle w:val="ListParagraph"/>
        <w:numPr>
          <w:ilvl w:val="0"/>
          <w:numId w:val="34"/>
        </w:numPr>
        <w:spacing w:after="35" w:line="238" w:lineRule="auto"/>
        <w:ind w:right="532"/>
        <w:rPr>
          <w:rFonts w:asciiTheme="minorHAnsi" w:hAnsiTheme="minorHAnsi" w:cstheme="minorHAnsi"/>
          <w:sz w:val="22"/>
        </w:rPr>
      </w:pPr>
      <w:r w:rsidRPr="00E61C57">
        <w:rPr>
          <w:rFonts w:asciiTheme="minorHAnsi" w:hAnsiTheme="minorHAnsi" w:cstheme="minorHAnsi"/>
          <w:sz w:val="22"/>
        </w:rPr>
        <w:t xml:space="preserve">The proposed project must take place in a facility that is accessible under Americans with Disabilities Act (ADA) guidelines.  For more information or technical assistance, call the Fulton County Office of Diversity and Civil Rights Compliance (DCRC), 404-612-7390. </w:t>
      </w:r>
    </w:p>
    <w:p w:rsidR="00982712" w:rsidRPr="00E61C57" w:rsidRDefault="00982712" w:rsidP="00744083">
      <w:pPr>
        <w:autoSpaceDE w:val="0"/>
        <w:autoSpaceDN w:val="0"/>
        <w:adjustRightInd w:val="0"/>
        <w:spacing w:after="0" w:line="276" w:lineRule="auto"/>
        <w:ind w:left="20"/>
        <w:jc w:val="left"/>
        <w:rPr>
          <w:rFonts w:asciiTheme="minorHAnsi" w:eastAsiaTheme="minorEastAsia" w:hAnsiTheme="minorHAnsi" w:cstheme="minorHAnsi"/>
          <w:color w:val="auto"/>
          <w:sz w:val="22"/>
        </w:rPr>
      </w:pPr>
    </w:p>
    <w:p w:rsidR="000F3169" w:rsidRPr="00E61C57" w:rsidRDefault="000F3169" w:rsidP="00744083">
      <w:pPr>
        <w:spacing w:after="160" w:line="259" w:lineRule="auto"/>
        <w:ind w:left="0" w:firstLine="0"/>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br w:type="page"/>
      </w:r>
    </w:p>
    <w:tbl>
      <w:tblPr>
        <w:tblStyle w:val="TableGrid0"/>
        <w:tblW w:w="0" w:type="auto"/>
        <w:tblInd w:w="20" w:type="dxa"/>
        <w:tblLook w:val="04A0" w:firstRow="1" w:lastRow="0" w:firstColumn="1" w:lastColumn="0" w:noHBand="0" w:noVBand="1"/>
      </w:tblPr>
      <w:tblGrid>
        <w:gridCol w:w="10770"/>
      </w:tblGrid>
      <w:tr w:rsidR="00402874" w:rsidRPr="00E61C57" w:rsidTr="000F3169">
        <w:tc>
          <w:tcPr>
            <w:tcW w:w="10770" w:type="dxa"/>
            <w:shd w:val="clear" w:color="auto" w:fill="DEEAF6" w:themeFill="accent1" w:themeFillTint="33"/>
          </w:tcPr>
          <w:p w:rsidR="0068628B" w:rsidRPr="00E61C57" w:rsidRDefault="0068628B" w:rsidP="003B01BD">
            <w:pPr>
              <w:autoSpaceDE w:val="0"/>
              <w:autoSpaceDN w:val="0"/>
              <w:adjustRightInd w:val="0"/>
              <w:spacing w:after="0" w:line="276" w:lineRule="auto"/>
              <w:ind w:left="0" w:firstLine="0"/>
              <w:jc w:val="left"/>
              <w:rPr>
                <w:rFonts w:asciiTheme="minorHAnsi" w:eastAsiaTheme="minorEastAsia" w:hAnsiTheme="minorHAnsi" w:cstheme="minorHAnsi"/>
                <w:b/>
                <w:color w:val="auto"/>
                <w:sz w:val="22"/>
              </w:rPr>
            </w:pPr>
            <w:r w:rsidRPr="00E61C57">
              <w:rPr>
                <w:rFonts w:asciiTheme="minorHAnsi" w:eastAsiaTheme="minorEastAsia" w:hAnsiTheme="minorHAnsi" w:cstheme="minorHAnsi"/>
                <w:b/>
                <w:color w:val="auto"/>
                <w:sz w:val="22"/>
              </w:rPr>
              <w:t>XI.  SIGNATURE PAGE</w:t>
            </w:r>
          </w:p>
        </w:tc>
      </w:tr>
    </w:tbl>
    <w:p w:rsidR="0068628B" w:rsidRPr="00E61C57" w:rsidRDefault="0068628B" w:rsidP="00744083">
      <w:pPr>
        <w:autoSpaceDE w:val="0"/>
        <w:autoSpaceDN w:val="0"/>
        <w:adjustRightInd w:val="0"/>
        <w:spacing w:after="0" w:line="276" w:lineRule="auto"/>
        <w:ind w:left="20"/>
        <w:jc w:val="left"/>
        <w:rPr>
          <w:rFonts w:asciiTheme="minorHAnsi" w:eastAsiaTheme="minorEastAsia" w:hAnsiTheme="minorHAnsi" w:cstheme="minorHAnsi"/>
          <w:color w:val="auto"/>
          <w:sz w:val="22"/>
        </w:rPr>
      </w:pP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Letter from an Authorized Certifying Official is attached with the following resolution that authorizes the submission of the application.</w:t>
      </w: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Name of Applicant: _____________________________________________________________________________ </w:t>
      </w: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Be it resolved that the Board of Directors or Council of the above-referenced Applicant resolved at its meeting date referenced below, to authorize the Applicant to submit an application to the Fulton County Department of Community Development, Homeless Division office for grant funding.  The individual referenced below is authorized to execute any documents necessary for application submission and funding.  </w:t>
      </w: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Meeting Date: _________________________________________________________________________________ </w:t>
      </w: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Amount Requested: _____________________________________________________________________________ </w:t>
      </w:r>
    </w:p>
    <w:p w:rsidR="0068628B" w:rsidRPr="00E61C57" w:rsidRDefault="0068628B" w:rsidP="00744083">
      <w:pPr>
        <w:spacing w:after="0" w:line="276" w:lineRule="auto"/>
        <w:ind w:left="13" w:right="79"/>
        <w:jc w:val="left"/>
        <w:rPr>
          <w:rFonts w:asciiTheme="minorHAnsi" w:hAnsiTheme="minorHAnsi" w:cstheme="minorHAnsi"/>
          <w:color w:val="auto"/>
          <w:sz w:val="22"/>
        </w:rPr>
      </w:pPr>
      <w:r w:rsidRPr="00E61C57">
        <w:rPr>
          <w:rFonts w:asciiTheme="minorHAnsi" w:hAnsiTheme="minorHAnsi" w:cstheme="minorHAnsi"/>
          <w:color w:val="auto"/>
          <w:sz w:val="22"/>
        </w:rPr>
        <w:t xml:space="preserve">Executor:  _____________________________________________________________________________________ </w:t>
      </w:r>
    </w:p>
    <w:p w:rsidR="0068628B" w:rsidRPr="00E61C57" w:rsidRDefault="0068628B" w:rsidP="00744083">
      <w:pPr>
        <w:spacing w:after="0" w:line="276" w:lineRule="auto"/>
        <w:ind w:left="13" w:right="79"/>
        <w:jc w:val="left"/>
        <w:rPr>
          <w:rFonts w:asciiTheme="minorHAnsi" w:hAnsiTheme="minorHAnsi" w:cstheme="minorHAnsi"/>
          <w:color w:val="auto"/>
          <w:sz w:val="22"/>
        </w:rPr>
      </w:pPr>
    </w:p>
    <w:p w:rsidR="0068628B" w:rsidRPr="00E61C57" w:rsidRDefault="0068628B" w:rsidP="00744083">
      <w:pPr>
        <w:spacing w:after="0" w:line="276" w:lineRule="auto"/>
        <w:ind w:left="13" w:right="79"/>
        <w:jc w:val="left"/>
        <w:rPr>
          <w:rFonts w:asciiTheme="minorHAnsi" w:hAnsiTheme="minorHAnsi" w:cstheme="minorHAnsi"/>
          <w:color w:val="auto"/>
          <w:sz w:val="22"/>
        </w:rPr>
      </w:pPr>
      <w:r w:rsidRPr="00E61C57">
        <w:rPr>
          <w:rFonts w:asciiTheme="minorHAnsi" w:hAnsiTheme="minorHAnsi" w:cstheme="minorHAnsi"/>
          <w:color w:val="auto"/>
          <w:sz w:val="22"/>
        </w:rPr>
        <w:t xml:space="preserve">I hereby certify that the foregoing resolution was approved by our Board of Directors of Council.  </w:t>
      </w:r>
    </w:p>
    <w:p w:rsidR="001E6F2B" w:rsidRPr="00E61C57" w:rsidRDefault="001E6F2B" w:rsidP="00744083">
      <w:pPr>
        <w:spacing w:after="0" w:line="276" w:lineRule="auto"/>
        <w:ind w:left="13" w:right="79"/>
        <w:jc w:val="left"/>
        <w:rPr>
          <w:rFonts w:asciiTheme="minorHAnsi" w:hAnsiTheme="minorHAnsi" w:cstheme="minorHAnsi"/>
          <w:color w:val="auto"/>
          <w:sz w:val="22"/>
        </w:rPr>
      </w:pPr>
      <w:r w:rsidRPr="00E61C57">
        <w:rPr>
          <w:rFonts w:asciiTheme="minorHAnsi" w:hAnsiTheme="minorHAnsi" w:cstheme="minorHAnsi"/>
          <w:color w:val="auto"/>
          <w:sz w:val="22"/>
        </w:rPr>
        <w:t>_________________________________________________</w:t>
      </w:r>
      <w:r w:rsidRPr="00E61C57">
        <w:rPr>
          <w:rFonts w:asciiTheme="minorHAnsi" w:hAnsiTheme="minorHAnsi" w:cstheme="minorHAnsi"/>
          <w:color w:val="auto"/>
          <w:sz w:val="22"/>
        </w:rPr>
        <w:tab/>
      </w:r>
      <w:r w:rsidRPr="00E61C57">
        <w:rPr>
          <w:rFonts w:asciiTheme="minorHAnsi" w:hAnsiTheme="minorHAnsi" w:cstheme="minorHAnsi"/>
          <w:color w:val="auto"/>
          <w:sz w:val="22"/>
        </w:rPr>
        <w:tab/>
      </w:r>
      <w:r w:rsidRPr="00E61C57">
        <w:rPr>
          <w:rFonts w:asciiTheme="minorHAnsi" w:hAnsiTheme="minorHAnsi" w:cstheme="minorHAnsi"/>
          <w:color w:val="auto"/>
          <w:sz w:val="22"/>
        </w:rPr>
        <w:tab/>
        <w:t>____________________________</w:t>
      </w:r>
    </w:p>
    <w:p w:rsidR="00495A4E" w:rsidRPr="00E61C57" w:rsidRDefault="0068628B" w:rsidP="00744083">
      <w:pPr>
        <w:tabs>
          <w:tab w:val="center" w:pos="8890"/>
        </w:tabs>
        <w:spacing w:after="0" w:line="276"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 xml:space="preserve">Certifying Official (Signature, Name &amp; Title) </w:t>
      </w:r>
      <w:r w:rsidR="001E6F2B" w:rsidRPr="00E61C57">
        <w:rPr>
          <w:rFonts w:asciiTheme="minorHAnsi" w:hAnsiTheme="minorHAnsi" w:cstheme="minorHAnsi"/>
          <w:color w:val="auto"/>
          <w:sz w:val="22"/>
        </w:rPr>
        <w:tab/>
        <w:t>Date</w:t>
      </w:r>
    </w:p>
    <w:p w:rsidR="0068628B" w:rsidRPr="00E61C57" w:rsidRDefault="0068628B" w:rsidP="00744083">
      <w:pPr>
        <w:tabs>
          <w:tab w:val="center" w:pos="8890"/>
        </w:tabs>
        <w:spacing w:after="0" w:line="276" w:lineRule="auto"/>
        <w:ind w:left="0" w:firstLine="0"/>
        <w:jc w:val="left"/>
        <w:rPr>
          <w:rFonts w:asciiTheme="minorHAnsi" w:hAnsiTheme="minorHAnsi" w:cstheme="minorHAnsi"/>
          <w:color w:val="auto"/>
          <w:sz w:val="22"/>
        </w:rPr>
      </w:pPr>
      <w:r w:rsidRPr="00E61C57">
        <w:rPr>
          <w:rFonts w:asciiTheme="minorHAnsi" w:hAnsiTheme="minorHAnsi" w:cstheme="minorHAnsi"/>
          <w:color w:val="auto"/>
          <w:sz w:val="22"/>
        </w:rPr>
        <w:tab/>
        <w:t xml:space="preserve"> </w:t>
      </w: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I certify that I have completed the application for Fulton County ESG</w:t>
      </w:r>
      <w:r w:rsidR="00495A4E" w:rsidRPr="00E61C57">
        <w:rPr>
          <w:rFonts w:asciiTheme="minorHAnsi" w:hAnsiTheme="minorHAnsi" w:cstheme="minorHAnsi"/>
          <w:color w:val="auto"/>
          <w:sz w:val="22"/>
        </w:rPr>
        <w:t xml:space="preserve"> </w:t>
      </w:r>
      <w:r w:rsidR="00345122" w:rsidRPr="00E61C57">
        <w:rPr>
          <w:rFonts w:asciiTheme="minorHAnsi" w:hAnsiTheme="minorHAnsi" w:cstheme="minorHAnsi"/>
          <w:color w:val="auto"/>
          <w:sz w:val="22"/>
        </w:rPr>
        <w:t>2</w:t>
      </w:r>
      <w:r w:rsidR="006D2115">
        <w:rPr>
          <w:rFonts w:asciiTheme="minorHAnsi" w:hAnsiTheme="minorHAnsi" w:cstheme="minorHAnsi"/>
          <w:color w:val="auto"/>
          <w:sz w:val="22"/>
        </w:rPr>
        <w:t>02</w:t>
      </w:r>
      <w:r w:rsidR="00345122" w:rsidRPr="00E61C57">
        <w:rPr>
          <w:rFonts w:asciiTheme="minorHAnsi" w:hAnsiTheme="minorHAnsi" w:cstheme="minorHAnsi"/>
          <w:color w:val="auto"/>
          <w:sz w:val="22"/>
        </w:rPr>
        <w:t>1</w:t>
      </w:r>
      <w:r w:rsidR="00496212">
        <w:rPr>
          <w:rFonts w:asciiTheme="minorHAnsi" w:hAnsiTheme="minorHAnsi" w:cstheme="minorHAnsi"/>
          <w:color w:val="auto"/>
          <w:sz w:val="22"/>
        </w:rPr>
        <w:t xml:space="preserve">, </w:t>
      </w:r>
      <w:r w:rsidR="006D2115">
        <w:rPr>
          <w:rFonts w:asciiTheme="minorHAnsi" w:hAnsiTheme="minorHAnsi" w:cstheme="minorHAnsi"/>
          <w:color w:val="auto"/>
          <w:sz w:val="22"/>
        </w:rPr>
        <w:t>ESG 2022</w:t>
      </w:r>
      <w:r w:rsidR="00496212">
        <w:rPr>
          <w:rFonts w:asciiTheme="minorHAnsi" w:hAnsiTheme="minorHAnsi" w:cstheme="minorHAnsi"/>
          <w:color w:val="auto"/>
          <w:sz w:val="22"/>
        </w:rPr>
        <w:t xml:space="preserve">, ESG COVID-19 </w:t>
      </w:r>
      <w:r w:rsidR="00345122" w:rsidRPr="00E61C57">
        <w:rPr>
          <w:rFonts w:asciiTheme="minorHAnsi" w:hAnsiTheme="minorHAnsi" w:cstheme="minorHAnsi"/>
          <w:color w:val="auto"/>
          <w:sz w:val="22"/>
        </w:rPr>
        <w:t>and additional (if applicable) ESG 20</w:t>
      </w:r>
      <w:r w:rsidR="00A5482D">
        <w:rPr>
          <w:rFonts w:asciiTheme="minorHAnsi" w:hAnsiTheme="minorHAnsi" w:cstheme="minorHAnsi"/>
          <w:color w:val="auto"/>
          <w:sz w:val="22"/>
        </w:rPr>
        <w:t>2</w:t>
      </w:r>
      <w:r w:rsidR="006D2115">
        <w:rPr>
          <w:rFonts w:asciiTheme="minorHAnsi" w:hAnsiTheme="minorHAnsi" w:cstheme="minorHAnsi"/>
          <w:color w:val="auto"/>
          <w:sz w:val="22"/>
        </w:rPr>
        <w:t xml:space="preserve">0 </w:t>
      </w:r>
      <w:r w:rsidRPr="00E61C57">
        <w:rPr>
          <w:rFonts w:asciiTheme="minorHAnsi" w:hAnsiTheme="minorHAnsi" w:cstheme="minorHAnsi"/>
          <w:color w:val="auto"/>
          <w:sz w:val="22"/>
        </w:rPr>
        <w:t xml:space="preserve">funding.  All information contained in this submission has been completed as thoroughly and as accurately as possible, and a governing body resolution or letter from an authorized certifying official approving the submission has been attached.  Through this submission, I have defined other funding sources received confirming that if selected for funding, these funds will not supplant or duplicate current sources.  </w:t>
      </w:r>
    </w:p>
    <w:p w:rsidR="00495A4E" w:rsidRPr="00E61C57" w:rsidRDefault="00495A4E" w:rsidP="00744083">
      <w:pPr>
        <w:spacing w:after="0" w:line="276" w:lineRule="auto"/>
        <w:ind w:left="13" w:right="15"/>
        <w:jc w:val="left"/>
        <w:rPr>
          <w:rFonts w:asciiTheme="minorHAnsi" w:hAnsiTheme="minorHAnsi" w:cstheme="minorHAnsi"/>
          <w:color w:val="auto"/>
          <w:sz w:val="22"/>
        </w:rPr>
      </w:pPr>
    </w:p>
    <w:p w:rsidR="00495A4E"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 xml:space="preserve">Prepared by (Signature &amp; Date): ___________________________________________________________________ </w:t>
      </w:r>
    </w:p>
    <w:p w:rsidR="00495A4E" w:rsidRPr="00E61C57" w:rsidRDefault="00495A4E" w:rsidP="00744083">
      <w:pPr>
        <w:spacing w:after="0" w:line="276" w:lineRule="auto"/>
        <w:ind w:left="13" w:right="15"/>
        <w:jc w:val="left"/>
        <w:rPr>
          <w:rFonts w:asciiTheme="minorHAnsi" w:hAnsiTheme="minorHAnsi" w:cstheme="minorHAnsi"/>
          <w:color w:val="auto"/>
          <w:sz w:val="22"/>
        </w:rPr>
      </w:pP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Prepared by (Printed Name &amp; Title): _________________________________</w:t>
      </w:r>
      <w:r w:rsidR="00402874" w:rsidRPr="00E61C57">
        <w:rPr>
          <w:rFonts w:asciiTheme="minorHAnsi" w:hAnsiTheme="minorHAnsi" w:cstheme="minorHAnsi"/>
          <w:color w:val="auto"/>
          <w:sz w:val="22"/>
        </w:rPr>
        <w:t>____________________________________</w:t>
      </w:r>
    </w:p>
    <w:p w:rsidR="00495A4E" w:rsidRPr="00E61C57" w:rsidRDefault="00495A4E" w:rsidP="00744083">
      <w:pPr>
        <w:spacing w:after="0" w:line="276" w:lineRule="auto"/>
        <w:ind w:left="13" w:right="15"/>
        <w:jc w:val="left"/>
        <w:rPr>
          <w:rFonts w:asciiTheme="minorHAnsi" w:hAnsiTheme="minorHAnsi" w:cstheme="minorHAnsi"/>
          <w:color w:val="auto"/>
          <w:sz w:val="22"/>
        </w:rPr>
      </w:pPr>
    </w:p>
    <w:p w:rsidR="0068628B" w:rsidRPr="00E61C57" w:rsidRDefault="0068628B" w:rsidP="00744083">
      <w:pPr>
        <w:spacing w:after="0" w:line="276" w:lineRule="auto"/>
        <w:ind w:left="13" w:right="15"/>
        <w:jc w:val="left"/>
        <w:rPr>
          <w:rFonts w:asciiTheme="minorHAnsi" w:hAnsiTheme="minorHAnsi" w:cstheme="minorHAnsi"/>
          <w:color w:val="auto"/>
          <w:sz w:val="22"/>
        </w:rPr>
      </w:pPr>
      <w:r w:rsidRPr="00E61C57">
        <w:rPr>
          <w:rFonts w:asciiTheme="minorHAnsi" w:hAnsiTheme="minorHAnsi" w:cstheme="minorHAnsi"/>
          <w:color w:val="auto"/>
          <w:sz w:val="22"/>
        </w:rPr>
        <w:t>Approved by (Signature &amp; Date): ___________________________________</w:t>
      </w:r>
      <w:r w:rsidR="00402874" w:rsidRPr="00E61C57">
        <w:rPr>
          <w:rFonts w:asciiTheme="minorHAnsi" w:hAnsiTheme="minorHAnsi" w:cstheme="minorHAnsi"/>
          <w:color w:val="auto"/>
          <w:sz w:val="22"/>
        </w:rPr>
        <w:t>____________________________________</w:t>
      </w:r>
    </w:p>
    <w:p w:rsidR="00495A4E" w:rsidRPr="00E61C57" w:rsidRDefault="00495A4E" w:rsidP="00744083">
      <w:pPr>
        <w:autoSpaceDE w:val="0"/>
        <w:autoSpaceDN w:val="0"/>
        <w:adjustRightInd w:val="0"/>
        <w:spacing w:after="0" w:line="276" w:lineRule="auto"/>
        <w:ind w:left="20"/>
        <w:jc w:val="left"/>
        <w:rPr>
          <w:rFonts w:asciiTheme="minorHAnsi" w:hAnsiTheme="minorHAnsi" w:cstheme="minorHAnsi"/>
          <w:color w:val="auto"/>
          <w:sz w:val="22"/>
        </w:rPr>
      </w:pPr>
    </w:p>
    <w:p w:rsidR="0068628B" w:rsidRPr="00E61C57" w:rsidRDefault="0068628B" w:rsidP="00744083">
      <w:pPr>
        <w:autoSpaceDE w:val="0"/>
        <w:autoSpaceDN w:val="0"/>
        <w:adjustRightInd w:val="0"/>
        <w:spacing w:after="0" w:line="276" w:lineRule="auto"/>
        <w:ind w:left="20"/>
        <w:jc w:val="left"/>
        <w:rPr>
          <w:rFonts w:asciiTheme="minorHAnsi" w:hAnsiTheme="minorHAnsi" w:cstheme="minorHAnsi"/>
          <w:color w:val="auto"/>
          <w:sz w:val="22"/>
        </w:rPr>
      </w:pPr>
      <w:r w:rsidRPr="00E61C57">
        <w:rPr>
          <w:rFonts w:asciiTheme="minorHAnsi" w:hAnsiTheme="minorHAnsi" w:cstheme="minorHAnsi"/>
          <w:color w:val="auto"/>
          <w:sz w:val="22"/>
        </w:rPr>
        <w:t>Approved by (Printed Name &amp; Date):_______________________________________________________________</w:t>
      </w:r>
      <w:r w:rsidR="00402874" w:rsidRPr="00E61C57">
        <w:rPr>
          <w:rFonts w:asciiTheme="minorHAnsi" w:hAnsiTheme="minorHAnsi" w:cstheme="minorHAnsi"/>
          <w:color w:val="auto"/>
          <w:sz w:val="22"/>
        </w:rPr>
        <w:t>_____</w:t>
      </w:r>
    </w:p>
    <w:p w:rsidR="00011404" w:rsidRPr="00E61C57" w:rsidRDefault="00011404" w:rsidP="00744083">
      <w:pPr>
        <w:spacing w:after="160" w:line="259" w:lineRule="auto"/>
        <w:ind w:left="0" w:firstLine="0"/>
        <w:jc w:val="left"/>
        <w:rPr>
          <w:rFonts w:asciiTheme="minorHAnsi" w:eastAsiaTheme="minorEastAsia" w:hAnsiTheme="minorHAnsi" w:cstheme="minorHAnsi"/>
          <w:color w:val="auto"/>
          <w:sz w:val="22"/>
        </w:rPr>
      </w:pPr>
      <w:r w:rsidRPr="00E61C57">
        <w:rPr>
          <w:rFonts w:asciiTheme="minorHAnsi" w:eastAsiaTheme="minorEastAsia" w:hAnsiTheme="minorHAnsi" w:cstheme="minorHAnsi"/>
          <w:color w:val="auto"/>
          <w:sz w:val="22"/>
        </w:rPr>
        <w:br w:type="page"/>
      </w:r>
    </w:p>
    <w:tbl>
      <w:tblPr>
        <w:tblStyle w:val="TableGrid0"/>
        <w:tblW w:w="0" w:type="auto"/>
        <w:tblInd w:w="20" w:type="dxa"/>
        <w:tblLook w:val="04A0" w:firstRow="1" w:lastRow="0" w:firstColumn="1" w:lastColumn="0" w:noHBand="0" w:noVBand="1"/>
      </w:tblPr>
      <w:tblGrid>
        <w:gridCol w:w="10770"/>
      </w:tblGrid>
      <w:tr w:rsidR="00096126" w:rsidRPr="00E61C57" w:rsidTr="00096126">
        <w:tc>
          <w:tcPr>
            <w:tcW w:w="10790" w:type="dxa"/>
            <w:shd w:val="clear" w:color="auto" w:fill="DEEAF6" w:themeFill="accent1" w:themeFillTint="33"/>
          </w:tcPr>
          <w:p w:rsidR="00096126" w:rsidRPr="00E61C57" w:rsidRDefault="00096126" w:rsidP="00744083">
            <w:pPr>
              <w:autoSpaceDE w:val="0"/>
              <w:autoSpaceDN w:val="0"/>
              <w:adjustRightInd w:val="0"/>
              <w:spacing w:after="0" w:line="276" w:lineRule="auto"/>
              <w:ind w:left="0" w:firstLine="0"/>
              <w:jc w:val="left"/>
              <w:rPr>
                <w:rFonts w:asciiTheme="minorHAnsi" w:eastAsiaTheme="minorEastAsia" w:hAnsiTheme="minorHAnsi" w:cstheme="minorHAnsi"/>
                <w:b/>
                <w:color w:val="auto"/>
                <w:sz w:val="22"/>
              </w:rPr>
            </w:pPr>
            <w:r w:rsidRPr="00E61C57">
              <w:rPr>
                <w:rFonts w:asciiTheme="minorHAnsi" w:eastAsiaTheme="minorEastAsia" w:hAnsiTheme="minorHAnsi" w:cstheme="minorHAnsi"/>
                <w:b/>
                <w:color w:val="auto"/>
                <w:sz w:val="22"/>
              </w:rPr>
              <w:t>XII.  NO CONTACT DURING APPLICATION PROCESS</w:t>
            </w:r>
          </w:p>
        </w:tc>
      </w:tr>
    </w:tbl>
    <w:p w:rsidR="00011404" w:rsidRPr="00E61C57" w:rsidRDefault="00011404" w:rsidP="00744083">
      <w:pPr>
        <w:autoSpaceDE w:val="0"/>
        <w:autoSpaceDN w:val="0"/>
        <w:adjustRightInd w:val="0"/>
        <w:spacing w:after="0" w:line="276" w:lineRule="auto"/>
        <w:ind w:left="20"/>
        <w:jc w:val="left"/>
        <w:rPr>
          <w:rFonts w:asciiTheme="minorHAnsi" w:eastAsiaTheme="minorEastAsia" w:hAnsiTheme="minorHAnsi" w:cstheme="minorHAnsi"/>
          <w:color w:val="auto"/>
          <w:sz w:val="22"/>
        </w:rPr>
      </w:pPr>
    </w:p>
    <w:p w:rsidR="00096126" w:rsidRPr="00E61C57" w:rsidRDefault="00096126" w:rsidP="00096126">
      <w:pPr>
        <w:spacing w:after="0"/>
        <w:ind w:left="355" w:right="532"/>
        <w:rPr>
          <w:rFonts w:asciiTheme="minorHAnsi" w:hAnsiTheme="minorHAnsi" w:cstheme="minorHAnsi"/>
          <w:sz w:val="22"/>
        </w:rPr>
      </w:pPr>
      <w:r w:rsidRPr="00E61C57">
        <w:rPr>
          <w:rFonts w:asciiTheme="minorHAnsi" w:hAnsiTheme="minorHAnsi" w:cstheme="minorHAnsi"/>
          <w:sz w:val="22"/>
        </w:rPr>
        <w:t xml:space="preserve">It is the policy of Fulton County that the evaluation and award process for County contracts shall be free from both actual and perceived impropriety, and that contacts between potential applicants and County officials, elected officials and staff regarding pending awards of County contracts shall be prohibited. </w:t>
      </w:r>
    </w:p>
    <w:p w:rsidR="00096126" w:rsidRPr="00E61C57" w:rsidRDefault="00096126" w:rsidP="00096126">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096126" w:rsidRPr="00E61C57" w:rsidRDefault="00096126" w:rsidP="008D44BA">
      <w:pPr>
        <w:numPr>
          <w:ilvl w:val="0"/>
          <w:numId w:val="36"/>
        </w:numPr>
        <w:spacing w:after="0" w:line="248" w:lineRule="auto"/>
        <w:ind w:right="532" w:hanging="360"/>
        <w:rPr>
          <w:rFonts w:asciiTheme="minorHAnsi" w:hAnsiTheme="minorHAnsi" w:cstheme="minorHAnsi"/>
          <w:sz w:val="22"/>
        </w:rPr>
      </w:pPr>
      <w:r w:rsidRPr="00E61C57">
        <w:rPr>
          <w:rFonts w:asciiTheme="minorHAnsi" w:hAnsiTheme="minorHAnsi" w:cstheme="minorHAnsi"/>
          <w:sz w:val="22"/>
        </w:rPr>
        <w:t xml:space="preserve">No person, firm, or business entity,  however situated or composed, obtaining a copy of or responding to this solicitation, shall initiate or continue any verbal or written communication regarding this solicitation with any County officer, elected official, employee, or designated County representative, between the date of the issuance of this solicitation and the date of the County Manager’s recommendation to the Board of Commissioners for award of the subject contract, except as may otherwise be specifically authorized and permitted by the terms and conditions of this solicitation. </w:t>
      </w:r>
    </w:p>
    <w:p w:rsidR="00096126" w:rsidRPr="00E61C57" w:rsidRDefault="00096126" w:rsidP="00096126">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096126" w:rsidRPr="00E61C57" w:rsidRDefault="00096126" w:rsidP="00096126">
      <w:pPr>
        <w:spacing w:after="0"/>
        <w:ind w:left="355" w:right="532"/>
        <w:rPr>
          <w:rFonts w:asciiTheme="minorHAnsi" w:hAnsiTheme="minorHAnsi" w:cstheme="minorHAnsi"/>
          <w:sz w:val="22"/>
        </w:rPr>
      </w:pPr>
      <w:r w:rsidRPr="00E61C57">
        <w:rPr>
          <w:rFonts w:asciiTheme="minorHAnsi" w:hAnsiTheme="minorHAnsi" w:cstheme="minorHAnsi"/>
          <w:sz w:val="22"/>
        </w:rPr>
        <w:t xml:space="preserve">The ordinance is in effect as of the submittal deadline. The provisions of this Ordinance shall not apply to oral communications at any public proceeding, including Pre-Application Conferences, oral presentations/interviews before an Evaluation committee, and contract negotiations during any public meeting. Provisions of the ordinance shall terminate at the time that the BOC awards or approves a contract, rejects all applications or otherwise takes action which ends the solicitation process.  </w:t>
      </w:r>
    </w:p>
    <w:p w:rsidR="00096126" w:rsidRPr="00E61C57" w:rsidRDefault="00096126" w:rsidP="00096126">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096126" w:rsidRPr="00E61C57" w:rsidRDefault="00096126" w:rsidP="00096126">
      <w:pPr>
        <w:spacing w:after="17"/>
        <w:ind w:left="355" w:right="1133"/>
        <w:rPr>
          <w:rFonts w:asciiTheme="minorHAnsi" w:hAnsiTheme="minorHAnsi" w:cstheme="minorHAnsi"/>
          <w:sz w:val="22"/>
        </w:rPr>
      </w:pPr>
      <w:r w:rsidRPr="00E61C57">
        <w:rPr>
          <w:rFonts w:asciiTheme="minorHAnsi" w:hAnsiTheme="minorHAnsi" w:cstheme="minorHAnsi"/>
          <w:b/>
          <w:sz w:val="22"/>
        </w:rPr>
        <w:t xml:space="preserve">CLARIFICATION AND ADDENDA </w:t>
      </w:r>
    </w:p>
    <w:p w:rsidR="00096126" w:rsidRPr="00E61C57" w:rsidRDefault="00096126" w:rsidP="00096126">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Applicants may submit requests for clarifications or interpretations regarding this APPLICATION. Applicants must prepare such requests in writing for the County’s consideration as set forth in this section of this APPLICATION. While the County has not placed an initial limitation on the number of requests which can be submitted, Applicants are cautioned that if Applicants do not request meaningful clarifications or interpretations in an organized manner (e.g., limited frequency of requests), the County will set restrictions on the frequency and number of requests permitted. The County will not respond to requests, oral or written, received after</w:t>
      </w:r>
      <w:r w:rsidR="00496212">
        <w:rPr>
          <w:rFonts w:asciiTheme="minorHAnsi" w:hAnsiTheme="minorHAnsi" w:cstheme="minorHAnsi"/>
          <w:sz w:val="22"/>
        </w:rPr>
        <w:t xml:space="preserve"> 5 p.m., on January 8, 2021. </w:t>
      </w:r>
      <w:r w:rsidRPr="00E61C57">
        <w:rPr>
          <w:rFonts w:asciiTheme="minorHAnsi" w:hAnsiTheme="minorHAnsi" w:cstheme="minorHAnsi"/>
          <w:sz w:val="22"/>
        </w:rPr>
        <w:t xml:space="preserve">Applicants are advised that this section places no obligation on the part of the County to respond to any or all requests for clarification or interpretation, and that the County’s failure to respond to any such request will not relieve the Applicant of any obligations or conditions required by this APPLICATION. </w:t>
      </w:r>
    </w:p>
    <w:p w:rsidR="00096126" w:rsidRPr="00E61C57" w:rsidRDefault="00096126" w:rsidP="00096126">
      <w:pPr>
        <w:spacing w:after="0" w:line="259" w:lineRule="auto"/>
        <w:ind w:left="1080" w:firstLine="0"/>
        <w:jc w:val="left"/>
        <w:rPr>
          <w:rFonts w:asciiTheme="minorHAnsi" w:hAnsiTheme="minorHAnsi" w:cstheme="minorHAnsi"/>
          <w:sz w:val="22"/>
        </w:rPr>
      </w:pPr>
      <w:r w:rsidRPr="00E61C57">
        <w:rPr>
          <w:rFonts w:asciiTheme="minorHAnsi" w:hAnsiTheme="minorHAnsi" w:cstheme="minorHAnsi"/>
          <w:sz w:val="22"/>
        </w:rPr>
        <w:t xml:space="preserve"> </w:t>
      </w:r>
    </w:p>
    <w:p w:rsidR="00096126" w:rsidRPr="00E61C57" w:rsidRDefault="00096126" w:rsidP="00096126">
      <w:pPr>
        <w:spacing w:after="17"/>
        <w:ind w:left="355" w:right="1133"/>
        <w:rPr>
          <w:rFonts w:asciiTheme="minorHAnsi" w:hAnsiTheme="minorHAnsi" w:cstheme="minorHAnsi"/>
          <w:sz w:val="22"/>
        </w:rPr>
      </w:pPr>
      <w:r w:rsidRPr="00E61C57">
        <w:rPr>
          <w:rFonts w:asciiTheme="minorHAnsi" w:hAnsiTheme="minorHAnsi" w:cstheme="minorHAnsi"/>
          <w:b/>
          <w:sz w:val="22"/>
        </w:rPr>
        <w:t xml:space="preserve">CONTACT PERSON AND INQUIRIES </w:t>
      </w:r>
    </w:p>
    <w:p w:rsidR="00096126" w:rsidRPr="005A3A40" w:rsidRDefault="00096126" w:rsidP="00096126">
      <w:pPr>
        <w:spacing w:after="0" w:line="259" w:lineRule="auto"/>
        <w:ind w:left="360" w:firstLine="0"/>
        <w:jc w:val="left"/>
        <w:rPr>
          <w:rFonts w:asciiTheme="minorHAnsi" w:hAnsiTheme="minorHAnsi" w:cstheme="minorHAnsi"/>
          <w:b/>
          <w:sz w:val="22"/>
        </w:rPr>
      </w:pPr>
      <w:r w:rsidRPr="00E61C57">
        <w:rPr>
          <w:rFonts w:asciiTheme="minorHAnsi" w:hAnsiTheme="minorHAnsi" w:cstheme="minorHAnsi"/>
          <w:sz w:val="22"/>
        </w:rPr>
        <w:t xml:space="preserve">Any questions or suggestions regarding this APPLICATION shall be submitted in writing to the </w:t>
      </w:r>
      <w:hyperlink r:id="rId15" w:history="1">
        <w:r w:rsidR="00613B94" w:rsidRPr="00DB5F5D">
          <w:rPr>
            <w:rStyle w:val="Hyperlink"/>
            <w:rFonts w:asciiTheme="minorHAnsi" w:hAnsiTheme="minorHAnsi" w:cstheme="minorHAnsi"/>
            <w:sz w:val="22"/>
          </w:rPr>
          <w:t>Charlie.Crockett@fultoncountyga.gov</w:t>
        </w:r>
      </w:hyperlink>
      <w:r w:rsidR="00613B94">
        <w:rPr>
          <w:rStyle w:val="Hyperlink"/>
          <w:rFonts w:asciiTheme="minorHAnsi" w:hAnsiTheme="minorHAnsi" w:cstheme="minorHAnsi"/>
          <w:sz w:val="22"/>
        </w:rPr>
        <w:t>.</w:t>
      </w:r>
      <w:r w:rsidRPr="00E61C57">
        <w:rPr>
          <w:rFonts w:asciiTheme="minorHAnsi" w:hAnsiTheme="minorHAnsi" w:cstheme="minorHAnsi"/>
          <w:sz w:val="22"/>
        </w:rPr>
        <w:t xml:space="preserve"> Any response made by the County shall be provided in writing to all Applicants.   No verbal responses shall be authoritative.  The County will not respond to requests, oral or written, received </w:t>
      </w:r>
      <w:r w:rsidRPr="005A3A40">
        <w:rPr>
          <w:rFonts w:asciiTheme="minorHAnsi" w:hAnsiTheme="minorHAnsi" w:cstheme="minorHAnsi"/>
          <w:b/>
          <w:sz w:val="22"/>
        </w:rPr>
        <w:t>after</w:t>
      </w:r>
      <w:r w:rsidR="00496212" w:rsidRPr="005A3A40">
        <w:rPr>
          <w:rFonts w:asciiTheme="minorHAnsi" w:hAnsiTheme="minorHAnsi" w:cstheme="minorHAnsi"/>
          <w:b/>
          <w:sz w:val="22"/>
        </w:rPr>
        <w:t xml:space="preserve">  5 p.m., on January 8, 2021. </w:t>
      </w:r>
      <w:r w:rsidR="00712F4A" w:rsidRPr="005A3A40">
        <w:rPr>
          <w:rFonts w:asciiTheme="minorHAnsi" w:hAnsiTheme="minorHAnsi" w:cstheme="minorHAnsi"/>
          <w:b/>
          <w:sz w:val="22"/>
        </w:rPr>
        <w:t xml:space="preserve"> </w:t>
      </w:r>
      <w:r w:rsidR="007F3EB8" w:rsidRPr="005A3A40">
        <w:rPr>
          <w:rFonts w:asciiTheme="minorHAnsi" w:hAnsiTheme="minorHAnsi" w:cstheme="minorHAnsi"/>
          <w:b/>
          <w:sz w:val="22"/>
        </w:rPr>
        <w:t xml:space="preserve"> </w:t>
      </w:r>
      <w:r w:rsidRPr="005A3A40">
        <w:rPr>
          <w:rFonts w:asciiTheme="minorHAnsi" w:hAnsiTheme="minorHAnsi" w:cstheme="minorHAnsi"/>
          <w:b/>
          <w:sz w:val="22"/>
        </w:rPr>
        <w:t xml:space="preserve">   </w:t>
      </w:r>
    </w:p>
    <w:p w:rsidR="00096126" w:rsidRPr="005A3A40" w:rsidRDefault="00096126" w:rsidP="00096126">
      <w:pPr>
        <w:spacing w:after="0" w:line="259" w:lineRule="auto"/>
        <w:ind w:left="360" w:firstLine="0"/>
        <w:jc w:val="left"/>
        <w:rPr>
          <w:rFonts w:asciiTheme="minorHAnsi" w:hAnsiTheme="minorHAnsi" w:cstheme="minorHAnsi"/>
          <w:b/>
          <w:sz w:val="22"/>
        </w:rPr>
      </w:pPr>
      <w:r w:rsidRPr="005A3A40">
        <w:rPr>
          <w:rFonts w:asciiTheme="minorHAnsi" w:hAnsiTheme="minorHAnsi" w:cstheme="minorHAnsi"/>
          <w:b/>
          <w:sz w:val="22"/>
        </w:rPr>
        <w:t xml:space="preserve">  </w:t>
      </w:r>
    </w:p>
    <w:p w:rsidR="00096126" w:rsidRPr="00496212" w:rsidRDefault="00096126" w:rsidP="00496212">
      <w:pPr>
        <w:rPr>
          <w:rFonts w:asciiTheme="minorHAnsi" w:hAnsiTheme="minorHAnsi" w:cstheme="minorHAnsi"/>
          <w:color w:val="auto"/>
          <w:sz w:val="22"/>
        </w:rPr>
      </w:pPr>
      <w:r w:rsidRPr="00E61C57">
        <w:rPr>
          <w:rFonts w:asciiTheme="minorHAnsi" w:hAnsiTheme="minorHAnsi" w:cstheme="minorHAnsi"/>
          <w:sz w:val="22"/>
        </w:rPr>
        <w:t xml:space="preserve">Fulton County does not discriminate on the basis of disability in the admission or access to its programs or activities. Any requests for reasonable accommodations required by individuals to fully participate in any open meeting, program or activity of Fulton County Government should be directed to </w:t>
      </w:r>
      <w:r w:rsidR="00496212">
        <w:t xml:space="preserve">Mario Avery, Purchasing Department’s Disability Contract Compliance Administrator at </w:t>
      </w:r>
      <w:r w:rsidRPr="00E61C57">
        <w:rPr>
          <w:rFonts w:asciiTheme="minorHAnsi" w:hAnsiTheme="minorHAnsi" w:cstheme="minorHAnsi"/>
          <w:sz w:val="22"/>
        </w:rPr>
        <w:t xml:space="preserve">or email: </w:t>
      </w:r>
      <w:hyperlink r:id="rId16" w:history="1">
        <w:r w:rsidR="00496212" w:rsidRPr="008035E8">
          <w:rPr>
            <w:rStyle w:val="Hyperlink"/>
            <w:rFonts w:asciiTheme="minorHAnsi" w:hAnsiTheme="minorHAnsi" w:cstheme="minorHAnsi"/>
            <w:sz w:val="22"/>
            <w:u w:color="0000FF"/>
          </w:rPr>
          <w:t>Mario.avery@fultoncountyga.gov</w:t>
        </w:r>
      </w:hyperlink>
      <w:r w:rsidR="00496212">
        <w:rPr>
          <w:rFonts w:asciiTheme="minorHAnsi" w:hAnsiTheme="minorHAnsi" w:cstheme="minorHAnsi"/>
          <w:color w:val="0000FF"/>
          <w:sz w:val="22"/>
        </w:rPr>
        <w:t xml:space="preserve"> </w:t>
      </w:r>
      <w:r w:rsidR="00496212">
        <w:rPr>
          <w:rFonts w:asciiTheme="minorHAnsi" w:hAnsiTheme="minorHAnsi" w:cstheme="minorHAnsi"/>
          <w:color w:val="auto"/>
          <w:sz w:val="22"/>
        </w:rPr>
        <w:t>and 404-612-6307.</w:t>
      </w:r>
    </w:p>
    <w:p w:rsidR="00096126" w:rsidRPr="00E61C57" w:rsidRDefault="00096126" w:rsidP="00096126">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096126" w:rsidRPr="00496212" w:rsidRDefault="00096126" w:rsidP="00496212">
      <w:pPr>
        <w:rPr>
          <w:rFonts w:asciiTheme="minorHAnsi" w:hAnsiTheme="minorHAnsi" w:cstheme="minorHAnsi"/>
          <w:b/>
          <w:sz w:val="22"/>
        </w:rPr>
      </w:pPr>
      <w:r w:rsidRPr="00496212">
        <w:rPr>
          <w:rFonts w:asciiTheme="minorHAnsi" w:hAnsiTheme="minorHAnsi" w:cstheme="minorHAnsi"/>
          <w:sz w:val="22"/>
        </w:rPr>
        <w:t>In accordance with the provisions of the ADA, this document can be requested in an alternate format.  If you need reasonable modifications due to a disability, including communications in an altern</w:t>
      </w:r>
      <w:r w:rsidR="00496212" w:rsidRPr="00496212">
        <w:rPr>
          <w:rFonts w:asciiTheme="minorHAnsi" w:hAnsiTheme="minorHAnsi" w:cstheme="minorHAnsi"/>
          <w:sz w:val="22"/>
        </w:rPr>
        <w:t xml:space="preserve">ate format, please contact </w:t>
      </w:r>
      <w:r w:rsidRPr="00496212">
        <w:rPr>
          <w:rFonts w:asciiTheme="minorHAnsi" w:hAnsiTheme="minorHAnsi" w:cstheme="minorHAnsi"/>
          <w:sz w:val="22"/>
        </w:rPr>
        <w:t xml:space="preserve"> </w:t>
      </w:r>
      <w:r w:rsidR="00496212" w:rsidRPr="00496212">
        <w:rPr>
          <w:rFonts w:asciiTheme="minorHAnsi" w:hAnsiTheme="minorHAnsi" w:cstheme="minorHAnsi"/>
          <w:sz w:val="22"/>
        </w:rPr>
        <w:t xml:space="preserve">Mario Avery, Purchasing Department’s Disability Contract Compliance Administrator at or email: </w:t>
      </w:r>
      <w:hyperlink r:id="rId17" w:history="1">
        <w:r w:rsidR="00496212" w:rsidRPr="00496212">
          <w:rPr>
            <w:rStyle w:val="Hyperlink"/>
            <w:rFonts w:asciiTheme="minorHAnsi" w:hAnsiTheme="minorHAnsi" w:cstheme="minorHAnsi"/>
            <w:sz w:val="22"/>
            <w:u w:color="0000FF"/>
          </w:rPr>
          <w:t>Mario.avery@fultoncountyga.</w:t>
        </w:r>
        <w:r w:rsidR="00496212" w:rsidRPr="00496212">
          <w:rPr>
            <w:rStyle w:val="Hyperlink"/>
            <w:rFonts w:asciiTheme="minorHAnsi" w:hAnsiTheme="minorHAnsi" w:cstheme="minorHAnsi"/>
            <w:sz w:val="22"/>
            <w:u w:val="none"/>
          </w:rPr>
          <w:t>gov</w:t>
        </w:r>
      </w:hyperlink>
      <w:r w:rsidR="00496212">
        <w:rPr>
          <w:rFonts w:asciiTheme="minorHAnsi" w:hAnsiTheme="minorHAnsi" w:cstheme="minorHAnsi"/>
          <w:color w:val="0000FF"/>
          <w:sz w:val="22"/>
        </w:rPr>
        <w:t xml:space="preserve"> </w:t>
      </w:r>
      <w:r w:rsidR="00496212">
        <w:rPr>
          <w:rFonts w:asciiTheme="minorHAnsi" w:hAnsiTheme="minorHAnsi" w:cstheme="minorHAnsi"/>
          <w:color w:val="auto"/>
          <w:sz w:val="22"/>
        </w:rPr>
        <w:t xml:space="preserve">and 404-612-6307 </w:t>
      </w:r>
      <w:r w:rsidRPr="00496212">
        <w:rPr>
          <w:rFonts w:asciiTheme="minorHAnsi" w:hAnsiTheme="minorHAnsi" w:cstheme="minorHAnsi"/>
          <w:sz w:val="22"/>
        </w:rPr>
        <w:t>seven days in advance to facilitate your request.  For TDD/TTY or Georgia Relay Service Access, Dial 711.</w:t>
      </w:r>
      <w:r w:rsidRPr="00496212">
        <w:rPr>
          <w:rFonts w:asciiTheme="minorHAnsi" w:hAnsiTheme="minorHAnsi" w:cstheme="minorHAnsi"/>
          <w:b/>
          <w:sz w:val="22"/>
        </w:rPr>
        <w:t xml:space="preserve"> </w:t>
      </w:r>
    </w:p>
    <w:p w:rsidR="00712F4A" w:rsidRPr="00E61C57" w:rsidRDefault="00712F4A" w:rsidP="00096126">
      <w:pPr>
        <w:ind w:left="355" w:right="532"/>
        <w:rPr>
          <w:rFonts w:asciiTheme="minorHAnsi" w:hAnsiTheme="minorHAnsi" w:cstheme="minorHAnsi"/>
          <w:sz w:val="22"/>
        </w:rPr>
      </w:pPr>
    </w:p>
    <w:tbl>
      <w:tblPr>
        <w:tblStyle w:val="TableGrid0"/>
        <w:tblW w:w="0" w:type="auto"/>
        <w:tblInd w:w="355" w:type="dxa"/>
        <w:tblLook w:val="04A0" w:firstRow="1" w:lastRow="0" w:firstColumn="1" w:lastColumn="0" w:noHBand="0" w:noVBand="1"/>
      </w:tblPr>
      <w:tblGrid>
        <w:gridCol w:w="10435"/>
      </w:tblGrid>
      <w:tr w:rsidR="00982712" w:rsidRPr="00E61C57" w:rsidTr="00982712">
        <w:tc>
          <w:tcPr>
            <w:tcW w:w="10790" w:type="dxa"/>
            <w:shd w:val="clear" w:color="auto" w:fill="DEEAF6" w:themeFill="accent1" w:themeFillTint="33"/>
          </w:tcPr>
          <w:p w:rsidR="00982712" w:rsidRPr="00E61C57" w:rsidRDefault="00982712" w:rsidP="00982712">
            <w:pPr>
              <w:spacing w:after="5" w:line="250" w:lineRule="auto"/>
              <w:ind w:left="0" w:right="530" w:firstLine="0"/>
              <w:rPr>
                <w:rFonts w:asciiTheme="minorHAnsi" w:hAnsiTheme="minorHAnsi" w:cstheme="minorHAnsi"/>
                <w:b/>
                <w:sz w:val="22"/>
              </w:rPr>
            </w:pPr>
            <w:r w:rsidRPr="00E61C57">
              <w:rPr>
                <w:rFonts w:asciiTheme="minorHAnsi" w:hAnsiTheme="minorHAnsi" w:cstheme="minorHAnsi"/>
                <w:b/>
                <w:sz w:val="22"/>
              </w:rPr>
              <w:t>XIII.  FUNDING ALLOCATION PROTOCAL</w:t>
            </w:r>
          </w:p>
        </w:tc>
      </w:tr>
    </w:tbl>
    <w:p w:rsidR="00982712" w:rsidRPr="00E61C57" w:rsidRDefault="00982712" w:rsidP="00982712">
      <w:pPr>
        <w:spacing w:after="5" w:line="250" w:lineRule="auto"/>
        <w:ind w:left="355" w:right="530"/>
        <w:rPr>
          <w:rFonts w:asciiTheme="minorHAnsi" w:hAnsiTheme="minorHAnsi" w:cstheme="minorHAnsi"/>
          <w:b/>
          <w:sz w:val="22"/>
        </w:rPr>
      </w:pPr>
    </w:p>
    <w:p w:rsidR="00982712" w:rsidRPr="00E61C57" w:rsidRDefault="00982712" w:rsidP="008D44BA">
      <w:pPr>
        <w:pStyle w:val="ListParagraph"/>
        <w:numPr>
          <w:ilvl w:val="0"/>
          <w:numId w:val="37"/>
        </w:numPr>
        <w:spacing w:after="0" w:line="266" w:lineRule="auto"/>
        <w:ind w:right="532"/>
        <w:rPr>
          <w:rFonts w:asciiTheme="minorHAnsi" w:hAnsiTheme="minorHAnsi" w:cstheme="minorHAnsi"/>
          <w:sz w:val="22"/>
        </w:rPr>
      </w:pPr>
      <w:r w:rsidRPr="00E61C57">
        <w:rPr>
          <w:rFonts w:asciiTheme="minorHAnsi" w:hAnsiTheme="minorHAnsi" w:cstheme="minorHAnsi"/>
          <w:sz w:val="22"/>
        </w:rPr>
        <w:t xml:space="preserve">The Funding Allocation Protocol is an administrative task performed at the third stage of review.   </w:t>
      </w:r>
    </w:p>
    <w:p w:rsidR="00982712" w:rsidRPr="00E61C57" w:rsidRDefault="00982712" w:rsidP="008D44BA">
      <w:pPr>
        <w:pStyle w:val="ListParagraph"/>
        <w:numPr>
          <w:ilvl w:val="0"/>
          <w:numId w:val="37"/>
        </w:numPr>
        <w:spacing w:after="0" w:line="266" w:lineRule="auto"/>
        <w:ind w:right="2"/>
        <w:rPr>
          <w:rFonts w:asciiTheme="minorHAnsi" w:hAnsiTheme="minorHAnsi" w:cstheme="minorHAnsi"/>
          <w:sz w:val="22"/>
        </w:rPr>
      </w:pPr>
      <w:r w:rsidRPr="00E61C57">
        <w:rPr>
          <w:rFonts w:asciiTheme="minorHAnsi" w:hAnsiTheme="minorHAnsi" w:cstheme="minorHAnsi"/>
          <w:sz w:val="22"/>
        </w:rPr>
        <w:t>Requested funding amounts must be supported in the submitted application and fall within the defined funding parameters (i.e. minimum request $50,000 and maximum request $1</w:t>
      </w:r>
      <w:r w:rsidR="00712F4A">
        <w:rPr>
          <w:rFonts w:asciiTheme="minorHAnsi" w:hAnsiTheme="minorHAnsi" w:cstheme="minorHAnsi"/>
          <w:sz w:val="22"/>
        </w:rPr>
        <w:t>5</w:t>
      </w:r>
      <w:r w:rsidRPr="00E61C57">
        <w:rPr>
          <w:rFonts w:asciiTheme="minorHAnsi" w:hAnsiTheme="minorHAnsi" w:cstheme="minorHAnsi"/>
          <w:sz w:val="22"/>
        </w:rPr>
        <w:t xml:space="preserve">0,000).  </w:t>
      </w:r>
    </w:p>
    <w:p w:rsidR="00982712" w:rsidRPr="00E61C57" w:rsidRDefault="00982712" w:rsidP="008D44BA">
      <w:pPr>
        <w:pStyle w:val="ListParagraph"/>
        <w:numPr>
          <w:ilvl w:val="0"/>
          <w:numId w:val="37"/>
        </w:numPr>
        <w:spacing w:after="0" w:line="266" w:lineRule="auto"/>
        <w:ind w:right="2"/>
        <w:rPr>
          <w:rFonts w:asciiTheme="minorHAnsi" w:hAnsiTheme="minorHAnsi" w:cstheme="minorHAnsi"/>
          <w:sz w:val="22"/>
        </w:rPr>
      </w:pPr>
      <w:r w:rsidRPr="00E61C57">
        <w:rPr>
          <w:rFonts w:asciiTheme="minorHAnsi" w:hAnsiTheme="minorHAnsi" w:cstheme="minorHAnsi"/>
          <w:sz w:val="22"/>
        </w:rPr>
        <w:t xml:space="preserve">Applications that do not fall within the established funding parameters will be deemed ineligible.  </w:t>
      </w:r>
    </w:p>
    <w:p w:rsidR="00982712" w:rsidRPr="00E61C57" w:rsidRDefault="00982712" w:rsidP="008D44BA">
      <w:pPr>
        <w:pStyle w:val="ListParagraph"/>
        <w:numPr>
          <w:ilvl w:val="0"/>
          <w:numId w:val="37"/>
        </w:numPr>
        <w:spacing w:after="0" w:line="266" w:lineRule="auto"/>
        <w:ind w:right="2"/>
        <w:rPr>
          <w:rFonts w:asciiTheme="minorHAnsi" w:hAnsiTheme="minorHAnsi" w:cstheme="minorHAnsi"/>
          <w:sz w:val="22"/>
        </w:rPr>
      </w:pPr>
      <w:r w:rsidRPr="00E61C57">
        <w:rPr>
          <w:rFonts w:asciiTheme="minorHAnsi" w:hAnsiTheme="minorHAnsi" w:cstheme="minorHAnsi"/>
          <w:sz w:val="22"/>
        </w:rPr>
        <w:t xml:space="preserve">Requested amounts that are not supported by the submitted application will be subject to reductions.  </w:t>
      </w:r>
    </w:p>
    <w:p w:rsidR="00982712" w:rsidRPr="00E61C57" w:rsidRDefault="00982712" w:rsidP="008D44BA">
      <w:pPr>
        <w:pStyle w:val="ListParagraph"/>
        <w:numPr>
          <w:ilvl w:val="0"/>
          <w:numId w:val="37"/>
        </w:numPr>
        <w:spacing w:after="7" w:line="259" w:lineRule="auto"/>
        <w:jc w:val="left"/>
        <w:rPr>
          <w:rFonts w:asciiTheme="minorHAnsi" w:hAnsiTheme="minorHAnsi" w:cstheme="minorHAnsi"/>
          <w:sz w:val="22"/>
        </w:rPr>
      </w:pPr>
      <w:r w:rsidRPr="00E61C57">
        <w:rPr>
          <w:rFonts w:asciiTheme="minorHAnsi" w:hAnsiTheme="minorHAnsi" w:cstheme="minorHAnsi"/>
          <w:b/>
          <w:sz w:val="22"/>
        </w:rPr>
        <w:t>The Fulton County Board of Commissioners (BOC</w:t>
      </w:r>
      <w:r w:rsidRPr="00E61C57">
        <w:rPr>
          <w:rFonts w:asciiTheme="minorHAnsi" w:hAnsiTheme="minorHAnsi" w:cstheme="minorHAnsi"/>
          <w:sz w:val="22"/>
        </w:rPr>
        <w:t xml:space="preserve">) receives the proposed funding </w:t>
      </w:r>
      <w:r w:rsidR="00496212">
        <w:rPr>
          <w:rFonts w:asciiTheme="minorHAnsi" w:hAnsiTheme="minorHAnsi" w:cstheme="minorHAnsi"/>
          <w:sz w:val="22"/>
        </w:rPr>
        <w:t xml:space="preserve">recommendation </w:t>
      </w:r>
      <w:r w:rsidRPr="00E61C57">
        <w:rPr>
          <w:rFonts w:asciiTheme="minorHAnsi" w:hAnsiTheme="minorHAnsi" w:cstheme="minorHAnsi"/>
          <w:sz w:val="22"/>
        </w:rPr>
        <w:t xml:space="preserve">for review and final action.   </w:t>
      </w:r>
    </w:p>
    <w:p w:rsidR="00982712" w:rsidRPr="00E61C57" w:rsidRDefault="00982712" w:rsidP="00982712">
      <w:pPr>
        <w:spacing w:after="30" w:line="259" w:lineRule="auto"/>
        <w:ind w:left="360" w:firstLine="0"/>
        <w:jc w:val="left"/>
        <w:rPr>
          <w:rFonts w:asciiTheme="minorHAnsi" w:hAnsiTheme="minorHAnsi" w:cstheme="minorHAnsi"/>
          <w:sz w:val="22"/>
        </w:rPr>
      </w:pPr>
      <w:r w:rsidRPr="00E61C57">
        <w:rPr>
          <w:rFonts w:asciiTheme="minorHAnsi" w:eastAsia="Times New Roman" w:hAnsiTheme="minorHAnsi" w:cstheme="minorHAnsi"/>
          <w:sz w:val="22"/>
        </w:rPr>
        <w:t xml:space="preserve"> </w:t>
      </w:r>
    </w:p>
    <w:p w:rsidR="00982712" w:rsidRPr="00E61C57" w:rsidRDefault="00982712" w:rsidP="00982712">
      <w:pPr>
        <w:spacing w:after="0" w:line="259" w:lineRule="auto"/>
        <w:jc w:val="left"/>
        <w:rPr>
          <w:rFonts w:asciiTheme="minorHAnsi" w:hAnsiTheme="minorHAnsi" w:cstheme="minorHAnsi"/>
          <w:sz w:val="22"/>
        </w:rPr>
      </w:pPr>
      <w:r w:rsidRPr="00E61C57">
        <w:rPr>
          <w:rFonts w:asciiTheme="minorHAnsi" w:hAnsiTheme="minorHAnsi" w:cstheme="minorHAnsi"/>
          <w:b/>
          <w:sz w:val="22"/>
        </w:rPr>
        <w:t xml:space="preserve">Implementation Process </w:t>
      </w:r>
    </w:p>
    <w:p w:rsidR="00982712" w:rsidRPr="00E61C57" w:rsidRDefault="00982712" w:rsidP="00E61C57">
      <w:pPr>
        <w:spacing w:after="124" w:line="259" w:lineRule="auto"/>
        <w:ind w:left="360" w:firstLine="0"/>
        <w:jc w:val="left"/>
        <w:rPr>
          <w:rFonts w:asciiTheme="minorHAnsi" w:hAnsiTheme="minorHAnsi" w:cstheme="minorHAnsi"/>
          <w:sz w:val="22"/>
          <w:u w:val="single"/>
        </w:rPr>
      </w:pPr>
      <w:r w:rsidRPr="00E61C57">
        <w:rPr>
          <w:rFonts w:asciiTheme="minorHAnsi" w:hAnsiTheme="minorHAnsi" w:cstheme="minorHAnsi"/>
          <w:b/>
          <w:sz w:val="22"/>
        </w:rPr>
        <w:t xml:space="preserve"> </w:t>
      </w:r>
      <w:r w:rsidRPr="00E61C57">
        <w:rPr>
          <w:rFonts w:asciiTheme="minorHAnsi" w:hAnsiTheme="minorHAnsi" w:cstheme="minorHAnsi"/>
          <w:sz w:val="22"/>
          <w:u w:val="single"/>
        </w:rPr>
        <w:t xml:space="preserve">Contract for Services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 xml:space="preserve">Contracts for services to be rendered under the </w:t>
      </w:r>
      <w:r w:rsidR="00C41FE0">
        <w:rPr>
          <w:rFonts w:asciiTheme="minorHAnsi" w:hAnsiTheme="minorHAnsi" w:cstheme="minorHAnsi"/>
          <w:sz w:val="22"/>
        </w:rPr>
        <w:t xml:space="preserve">Department of Community Development </w:t>
      </w:r>
      <w:r w:rsidRPr="00E61C57">
        <w:rPr>
          <w:rFonts w:asciiTheme="minorHAnsi" w:hAnsiTheme="minorHAnsi" w:cstheme="minorHAnsi"/>
          <w:sz w:val="22"/>
        </w:rPr>
        <w:t xml:space="preserve">shall be between the responsible applicant (primary agency) and Fulton County Government.  Applicants will be informed of the contract signing period.  Contracts must be signed by the agency’s authorized representative.  </w:t>
      </w:r>
      <w:r w:rsidRPr="00E61C57">
        <w:rPr>
          <w:rFonts w:asciiTheme="minorHAnsi" w:hAnsiTheme="minorHAnsi" w:cstheme="minorHAnsi"/>
          <w:b/>
          <w:sz w:val="22"/>
        </w:rPr>
        <w:t xml:space="preserve">Failure to submit requested information and signed contracts in accordance with the established procedures will void funding awards.  All unspent funding must be returned to Fulton County Government.   </w:t>
      </w:r>
    </w:p>
    <w:p w:rsidR="00982712" w:rsidRPr="00E61C57" w:rsidRDefault="00982712" w:rsidP="00982712">
      <w:pPr>
        <w:spacing w:after="21" w:line="259" w:lineRule="auto"/>
        <w:ind w:left="360" w:firstLine="0"/>
        <w:jc w:val="left"/>
        <w:rPr>
          <w:rFonts w:asciiTheme="minorHAnsi" w:hAnsiTheme="minorHAnsi" w:cstheme="minorHAnsi"/>
          <w:sz w:val="22"/>
        </w:rPr>
      </w:pPr>
      <w:r w:rsidRPr="00E61C57">
        <w:rPr>
          <w:rFonts w:asciiTheme="minorHAnsi" w:hAnsiTheme="minorHAnsi" w:cstheme="minorHAnsi"/>
          <w:b/>
          <w:sz w:val="22"/>
        </w:rPr>
        <w:t xml:space="preserve"> </w:t>
      </w:r>
    </w:p>
    <w:p w:rsidR="00982712" w:rsidRPr="00E61C57" w:rsidRDefault="00982712" w:rsidP="00982712">
      <w:pPr>
        <w:spacing w:after="5" w:line="250" w:lineRule="auto"/>
        <w:ind w:left="355" w:right="530"/>
        <w:rPr>
          <w:rFonts w:asciiTheme="minorHAnsi" w:hAnsiTheme="minorHAnsi" w:cstheme="minorHAnsi"/>
          <w:sz w:val="22"/>
        </w:rPr>
      </w:pPr>
      <w:r w:rsidRPr="00E61C57">
        <w:rPr>
          <w:rFonts w:asciiTheme="minorHAnsi" w:hAnsiTheme="minorHAnsi" w:cstheme="minorHAnsi"/>
          <w:b/>
          <w:sz w:val="22"/>
        </w:rPr>
        <w:t xml:space="preserve">Funding Disbursements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 xml:space="preserve">ESG funding is reimbursable, and will be dispersed through the County’s applicant payment process. Disbursement of funds will be contingent upon </w:t>
      </w:r>
      <w:r w:rsidR="00E61C57" w:rsidRPr="00E61C57">
        <w:rPr>
          <w:rFonts w:asciiTheme="minorHAnsi" w:hAnsiTheme="minorHAnsi" w:cstheme="minorHAnsi"/>
          <w:sz w:val="22"/>
        </w:rPr>
        <w:t xml:space="preserve">Subrecipients </w:t>
      </w:r>
      <w:r w:rsidRPr="00E61C57">
        <w:rPr>
          <w:rFonts w:asciiTheme="minorHAnsi" w:hAnsiTheme="minorHAnsi" w:cstheme="minorHAnsi"/>
          <w:sz w:val="22"/>
        </w:rPr>
        <w:t xml:space="preserve">being in compliance with the terms of their contract. </w:t>
      </w:r>
    </w:p>
    <w:p w:rsidR="00982712" w:rsidRPr="00E61C57" w:rsidRDefault="00982712" w:rsidP="00982712">
      <w:pPr>
        <w:spacing w:after="0" w:line="259" w:lineRule="auto"/>
        <w:ind w:left="360" w:firstLine="0"/>
        <w:jc w:val="left"/>
        <w:rPr>
          <w:rFonts w:asciiTheme="minorHAnsi" w:hAnsiTheme="minorHAnsi" w:cstheme="minorHAnsi"/>
          <w:sz w:val="22"/>
        </w:rPr>
      </w:pPr>
      <w:r w:rsidRPr="00E61C57">
        <w:rPr>
          <w:rFonts w:asciiTheme="minorHAnsi" w:hAnsiTheme="minorHAnsi" w:cstheme="minorHAnsi"/>
          <w:b/>
          <w:sz w:val="22"/>
        </w:rPr>
        <w:t xml:space="preserve"> </w:t>
      </w:r>
    </w:p>
    <w:p w:rsidR="00982712" w:rsidRPr="00E61C57" w:rsidRDefault="00982712" w:rsidP="00982712">
      <w:pPr>
        <w:spacing w:after="5" w:line="250" w:lineRule="auto"/>
        <w:ind w:left="355" w:right="530"/>
        <w:rPr>
          <w:rFonts w:asciiTheme="minorHAnsi" w:hAnsiTheme="minorHAnsi" w:cstheme="minorHAnsi"/>
          <w:sz w:val="22"/>
        </w:rPr>
      </w:pPr>
      <w:r w:rsidRPr="00E61C57">
        <w:rPr>
          <w:rFonts w:asciiTheme="minorHAnsi" w:hAnsiTheme="minorHAnsi" w:cstheme="minorHAnsi"/>
          <w:b/>
          <w:sz w:val="22"/>
        </w:rPr>
        <w:t xml:space="preserve">Record Retention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Each applicant</w:t>
      </w:r>
      <w:r w:rsidRPr="00E61C57">
        <w:rPr>
          <w:rFonts w:asciiTheme="minorHAnsi" w:hAnsiTheme="minorHAnsi" w:cstheme="minorHAnsi"/>
          <w:color w:val="0000FF"/>
          <w:sz w:val="22"/>
        </w:rPr>
        <w:t xml:space="preserve"> </w:t>
      </w:r>
      <w:r w:rsidRPr="00E61C57">
        <w:rPr>
          <w:rFonts w:asciiTheme="minorHAnsi" w:hAnsiTheme="minorHAnsi" w:cstheme="minorHAnsi"/>
          <w:sz w:val="22"/>
        </w:rPr>
        <w:t>receiving funding from Fulton County is required to keep detailed records on how Fulton County funds were spent, a copy of the executed contract, and any additional information pertaining to the program for a minimum of</w:t>
      </w:r>
      <w:r w:rsidR="00A5482D">
        <w:rPr>
          <w:rFonts w:asciiTheme="minorHAnsi" w:hAnsiTheme="minorHAnsi" w:cstheme="minorHAnsi"/>
          <w:sz w:val="22"/>
        </w:rPr>
        <w:t xml:space="preserve"> five </w:t>
      </w:r>
      <w:r w:rsidRPr="00E61C57">
        <w:rPr>
          <w:rFonts w:asciiTheme="minorHAnsi" w:hAnsiTheme="minorHAnsi" w:cstheme="minorHAnsi"/>
          <w:sz w:val="22"/>
        </w:rPr>
        <w:t xml:space="preserve">years. </w:t>
      </w:r>
    </w:p>
    <w:p w:rsidR="00982712" w:rsidRPr="00E61C57" w:rsidRDefault="00982712" w:rsidP="00982712">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982712" w:rsidRPr="00E61C57" w:rsidRDefault="00982712" w:rsidP="00982712">
      <w:pPr>
        <w:spacing w:after="5" w:line="250" w:lineRule="auto"/>
        <w:ind w:left="355" w:right="530"/>
        <w:rPr>
          <w:rFonts w:asciiTheme="minorHAnsi" w:hAnsiTheme="minorHAnsi" w:cstheme="minorHAnsi"/>
          <w:sz w:val="22"/>
        </w:rPr>
      </w:pPr>
      <w:r w:rsidRPr="00E61C57">
        <w:rPr>
          <w:rFonts w:asciiTheme="minorHAnsi" w:hAnsiTheme="minorHAnsi" w:cstheme="minorHAnsi"/>
          <w:b/>
          <w:sz w:val="22"/>
        </w:rPr>
        <w:t xml:space="preserve">Fulton County Internal Audit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 xml:space="preserve">Fulton County may call for an audit of the </w:t>
      </w:r>
      <w:r w:rsidR="00E61C57" w:rsidRPr="00E61C57">
        <w:rPr>
          <w:rFonts w:asciiTheme="minorHAnsi" w:hAnsiTheme="minorHAnsi" w:cstheme="minorHAnsi"/>
          <w:sz w:val="22"/>
        </w:rPr>
        <w:t xml:space="preserve">ESG </w:t>
      </w:r>
      <w:r w:rsidRPr="00E61C57">
        <w:rPr>
          <w:rFonts w:asciiTheme="minorHAnsi" w:hAnsiTheme="minorHAnsi" w:cstheme="minorHAnsi"/>
          <w:sz w:val="22"/>
        </w:rPr>
        <w:t>Program.  Agencies that receive audits are selected by the Fulton County Internal Audit Division</w:t>
      </w:r>
      <w:r w:rsidR="00E61C57" w:rsidRPr="00E61C57">
        <w:rPr>
          <w:rFonts w:asciiTheme="minorHAnsi" w:hAnsiTheme="minorHAnsi" w:cstheme="minorHAnsi"/>
          <w:sz w:val="22"/>
        </w:rPr>
        <w:t xml:space="preserve"> and or the Department of Housing and Urban Development</w:t>
      </w:r>
      <w:r w:rsidRPr="00E61C57">
        <w:rPr>
          <w:rFonts w:asciiTheme="minorHAnsi" w:hAnsiTheme="minorHAnsi" w:cstheme="minorHAnsi"/>
          <w:sz w:val="22"/>
        </w:rPr>
        <w:t xml:space="preserve">. </w:t>
      </w:r>
    </w:p>
    <w:p w:rsidR="00982712" w:rsidRPr="00E61C57" w:rsidRDefault="00982712" w:rsidP="00982712">
      <w:pPr>
        <w:spacing w:after="0"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982712" w:rsidRPr="00E61C57" w:rsidRDefault="00982712" w:rsidP="00982712">
      <w:pPr>
        <w:spacing w:after="5" w:line="250" w:lineRule="auto"/>
        <w:ind w:left="355" w:right="530"/>
        <w:rPr>
          <w:rFonts w:asciiTheme="minorHAnsi" w:hAnsiTheme="minorHAnsi" w:cstheme="minorHAnsi"/>
          <w:sz w:val="22"/>
        </w:rPr>
      </w:pPr>
      <w:r w:rsidRPr="00E61C57">
        <w:rPr>
          <w:rFonts w:asciiTheme="minorHAnsi" w:hAnsiTheme="minorHAnsi" w:cstheme="minorHAnsi"/>
          <w:b/>
          <w:sz w:val="22"/>
        </w:rPr>
        <w:t xml:space="preserve">Reporting Requirements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 xml:space="preserve">Each agency is required to submit performance reports and required supportive documentation.  The performance report is a performance measurement tool administered to assist with monitoring program performance and contract compliance.  Report due dates will be specified in the ESG contract.  Funded agencies will receive guidelines for reporting.  Failure to adhere to the program report requirements will delay additional payments on a contract and gives cause to reject a request for continuation of funds. </w:t>
      </w:r>
    </w:p>
    <w:p w:rsidR="00982712" w:rsidRPr="00E61C57" w:rsidRDefault="00982712" w:rsidP="00982712">
      <w:pPr>
        <w:spacing w:after="21"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982712" w:rsidRPr="00E61C57" w:rsidRDefault="00982712" w:rsidP="00982712">
      <w:pPr>
        <w:spacing w:after="5" w:line="250" w:lineRule="auto"/>
        <w:ind w:left="355" w:right="530"/>
        <w:rPr>
          <w:rFonts w:asciiTheme="minorHAnsi" w:hAnsiTheme="minorHAnsi" w:cstheme="minorHAnsi"/>
          <w:sz w:val="22"/>
        </w:rPr>
      </w:pPr>
      <w:r w:rsidRPr="00E61C57">
        <w:rPr>
          <w:rFonts w:asciiTheme="minorHAnsi" w:hAnsiTheme="minorHAnsi" w:cstheme="minorHAnsi"/>
          <w:b/>
          <w:sz w:val="22"/>
        </w:rPr>
        <w:t xml:space="preserve">Program Monitoring </w:t>
      </w:r>
    </w:p>
    <w:p w:rsidR="00982712" w:rsidRPr="00E61C57" w:rsidRDefault="00982712" w:rsidP="00982712">
      <w:pPr>
        <w:spacing w:after="0"/>
        <w:ind w:left="355" w:right="532"/>
        <w:rPr>
          <w:rFonts w:asciiTheme="minorHAnsi" w:hAnsiTheme="minorHAnsi" w:cstheme="minorHAnsi"/>
          <w:sz w:val="22"/>
        </w:rPr>
      </w:pPr>
      <w:r w:rsidRPr="00E61C57">
        <w:rPr>
          <w:rFonts w:asciiTheme="minorHAnsi" w:hAnsiTheme="minorHAnsi" w:cstheme="minorHAnsi"/>
          <w:sz w:val="22"/>
        </w:rPr>
        <w:t>Staff from the Department of Community Development will conduct agency/ program site visits to monitor the contract compliance of operations, programming</w:t>
      </w:r>
      <w:r w:rsidR="00A5482D">
        <w:rPr>
          <w:rFonts w:asciiTheme="minorHAnsi" w:hAnsiTheme="minorHAnsi" w:cstheme="minorHAnsi"/>
          <w:sz w:val="22"/>
        </w:rPr>
        <w:t>,</w:t>
      </w:r>
      <w:r w:rsidRPr="00E61C57">
        <w:rPr>
          <w:rFonts w:asciiTheme="minorHAnsi" w:hAnsiTheme="minorHAnsi" w:cstheme="minorHAnsi"/>
          <w:sz w:val="22"/>
        </w:rPr>
        <w:t xml:space="preserve"> and services.   </w:t>
      </w:r>
    </w:p>
    <w:p w:rsidR="00982712" w:rsidRPr="00E61C57" w:rsidRDefault="00982712" w:rsidP="00982712">
      <w:pPr>
        <w:spacing w:after="102" w:line="259" w:lineRule="auto"/>
        <w:ind w:left="360" w:firstLine="0"/>
        <w:jc w:val="left"/>
        <w:rPr>
          <w:rFonts w:asciiTheme="minorHAnsi" w:hAnsiTheme="minorHAnsi" w:cstheme="minorHAnsi"/>
          <w:sz w:val="22"/>
        </w:rPr>
      </w:pPr>
      <w:r w:rsidRPr="00E61C57">
        <w:rPr>
          <w:rFonts w:asciiTheme="minorHAnsi" w:hAnsiTheme="minorHAnsi" w:cstheme="minorHAnsi"/>
          <w:sz w:val="22"/>
        </w:rPr>
        <w:t xml:space="preserve"> </w:t>
      </w:r>
    </w:p>
    <w:p w:rsidR="00982712" w:rsidRPr="00E61C57" w:rsidRDefault="00982712" w:rsidP="00982712">
      <w:pPr>
        <w:spacing w:after="0" w:line="239" w:lineRule="auto"/>
        <w:ind w:left="360" w:right="22" w:firstLine="0"/>
        <w:jc w:val="left"/>
        <w:rPr>
          <w:rFonts w:asciiTheme="minorHAnsi" w:hAnsiTheme="minorHAnsi" w:cstheme="minorHAnsi"/>
          <w:sz w:val="22"/>
        </w:rPr>
      </w:pPr>
      <w:r w:rsidRPr="00E61C57">
        <w:rPr>
          <w:rFonts w:asciiTheme="minorHAnsi" w:hAnsiTheme="minorHAnsi" w:cstheme="minorHAnsi"/>
          <w:b/>
          <w:i/>
          <w:sz w:val="22"/>
        </w:rPr>
        <w:t xml:space="preserve">Failure to adhere to prescribed procedures, to perform contractual services or to submit reporting or audit requirements may result in the termination of the contract, and reimbursement of funds. </w:t>
      </w:r>
    </w:p>
    <w:p w:rsidR="00096126" w:rsidRPr="00E61C57" w:rsidRDefault="00096126" w:rsidP="00744083">
      <w:pPr>
        <w:autoSpaceDE w:val="0"/>
        <w:autoSpaceDN w:val="0"/>
        <w:adjustRightInd w:val="0"/>
        <w:spacing w:after="0" w:line="276" w:lineRule="auto"/>
        <w:ind w:left="20"/>
        <w:jc w:val="left"/>
        <w:rPr>
          <w:rFonts w:asciiTheme="minorHAnsi" w:eastAsiaTheme="minorEastAsia" w:hAnsiTheme="minorHAnsi" w:cstheme="minorHAnsi"/>
          <w:color w:val="auto"/>
          <w:sz w:val="22"/>
        </w:rPr>
      </w:pPr>
    </w:p>
    <w:tbl>
      <w:tblPr>
        <w:tblStyle w:val="TableGrid0"/>
        <w:tblW w:w="0" w:type="auto"/>
        <w:tblInd w:w="20" w:type="dxa"/>
        <w:tblLook w:val="04A0" w:firstRow="1" w:lastRow="0" w:firstColumn="1" w:lastColumn="0" w:noHBand="0" w:noVBand="1"/>
      </w:tblPr>
      <w:tblGrid>
        <w:gridCol w:w="10770"/>
      </w:tblGrid>
      <w:tr w:rsidR="003B01BD" w:rsidRPr="00E61C57" w:rsidTr="003B01BD">
        <w:tc>
          <w:tcPr>
            <w:tcW w:w="10790" w:type="dxa"/>
            <w:shd w:val="clear" w:color="auto" w:fill="DEEAF6" w:themeFill="accent1" w:themeFillTint="33"/>
          </w:tcPr>
          <w:p w:rsidR="003B01BD" w:rsidRPr="00E61C57" w:rsidRDefault="00345122" w:rsidP="00E61C57">
            <w:pPr>
              <w:autoSpaceDE w:val="0"/>
              <w:autoSpaceDN w:val="0"/>
              <w:adjustRightInd w:val="0"/>
              <w:spacing w:after="0" w:line="276" w:lineRule="auto"/>
              <w:ind w:left="0" w:firstLine="0"/>
              <w:jc w:val="left"/>
              <w:rPr>
                <w:rFonts w:asciiTheme="minorHAnsi" w:eastAsiaTheme="minorEastAsia" w:hAnsiTheme="minorHAnsi" w:cstheme="minorHAnsi"/>
                <w:b/>
                <w:color w:val="auto"/>
                <w:sz w:val="22"/>
              </w:rPr>
            </w:pPr>
            <w:r w:rsidRPr="00E61C57">
              <w:rPr>
                <w:rFonts w:asciiTheme="minorHAnsi" w:eastAsiaTheme="minorEastAsia" w:hAnsiTheme="minorHAnsi" w:cstheme="minorHAnsi"/>
                <w:b/>
                <w:color w:val="auto"/>
                <w:sz w:val="22"/>
              </w:rPr>
              <w:t>XI</w:t>
            </w:r>
            <w:r w:rsidR="00E61C57" w:rsidRPr="00E61C57">
              <w:rPr>
                <w:rFonts w:asciiTheme="minorHAnsi" w:eastAsiaTheme="minorEastAsia" w:hAnsiTheme="minorHAnsi" w:cstheme="minorHAnsi"/>
                <w:b/>
                <w:color w:val="auto"/>
                <w:sz w:val="22"/>
              </w:rPr>
              <w:t>V</w:t>
            </w:r>
            <w:r w:rsidRPr="00E61C57">
              <w:rPr>
                <w:rFonts w:asciiTheme="minorHAnsi" w:eastAsiaTheme="minorEastAsia" w:hAnsiTheme="minorHAnsi" w:cstheme="minorHAnsi"/>
                <w:b/>
                <w:color w:val="auto"/>
                <w:sz w:val="22"/>
              </w:rPr>
              <w:t xml:space="preserve">.  </w:t>
            </w:r>
            <w:r w:rsidR="003B01BD" w:rsidRPr="00E61C57">
              <w:rPr>
                <w:rFonts w:asciiTheme="minorHAnsi" w:eastAsiaTheme="minorEastAsia" w:hAnsiTheme="minorHAnsi" w:cstheme="minorHAnsi"/>
                <w:b/>
                <w:color w:val="auto"/>
                <w:sz w:val="22"/>
              </w:rPr>
              <w:t>ELIGIBLE GRANT ACTIVITIES</w:t>
            </w:r>
            <w:r w:rsidRPr="00E61C57">
              <w:rPr>
                <w:rFonts w:asciiTheme="minorHAnsi" w:eastAsiaTheme="minorEastAsia" w:hAnsiTheme="minorHAnsi" w:cstheme="minorHAnsi"/>
                <w:b/>
                <w:color w:val="auto"/>
                <w:sz w:val="22"/>
              </w:rPr>
              <w:t>, TERMS,</w:t>
            </w:r>
            <w:r w:rsidR="003B01BD" w:rsidRPr="00E61C57">
              <w:rPr>
                <w:rFonts w:asciiTheme="minorHAnsi" w:eastAsiaTheme="minorEastAsia" w:hAnsiTheme="minorHAnsi" w:cstheme="minorHAnsi"/>
                <w:b/>
                <w:color w:val="auto"/>
                <w:sz w:val="22"/>
              </w:rPr>
              <w:t xml:space="preserve"> AND DEFINITIONS</w:t>
            </w:r>
          </w:p>
        </w:tc>
      </w:tr>
    </w:tbl>
    <w:p w:rsidR="00011404" w:rsidRPr="00E61C57" w:rsidRDefault="00011404" w:rsidP="00744083">
      <w:pPr>
        <w:autoSpaceDE w:val="0"/>
        <w:autoSpaceDN w:val="0"/>
        <w:adjustRightInd w:val="0"/>
        <w:spacing w:after="0" w:line="276" w:lineRule="auto"/>
        <w:ind w:left="20"/>
        <w:jc w:val="left"/>
        <w:rPr>
          <w:rFonts w:asciiTheme="minorHAnsi" w:eastAsiaTheme="minorEastAsia" w:hAnsiTheme="minorHAnsi" w:cstheme="minorHAnsi"/>
          <w:color w:val="auto"/>
          <w:sz w:val="22"/>
        </w:rPr>
      </w:pPr>
    </w:p>
    <w:p w:rsidR="000F3169" w:rsidRPr="00E61C57" w:rsidRDefault="000F3169" w:rsidP="00744083">
      <w:pPr>
        <w:pStyle w:val="Heading2"/>
        <w:ind w:left="-5"/>
        <w:jc w:val="left"/>
        <w:rPr>
          <w:rFonts w:asciiTheme="minorHAnsi" w:hAnsiTheme="minorHAnsi" w:cstheme="minorHAnsi"/>
          <w:sz w:val="22"/>
          <w:szCs w:val="22"/>
        </w:rPr>
      </w:pPr>
      <w:r w:rsidRPr="00E61C57">
        <w:rPr>
          <w:rFonts w:asciiTheme="minorHAnsi" w:hAnsiTheme="minorHAnsi" w:cstheme="minorHAnsi"/>
          <w:sz w:val="22"/>
          <w:szCs w:val="22"/>
        </w:rPr>
        <w:t xml:space="preserve">1. Street Outreach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Essential</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necessary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to reach out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to unsheltered homeless individuals and families, connect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them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with emergency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shelter, housing, 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critical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 and provide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them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with urgent, non-facility-based care. Component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generally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consist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engagement, case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management, emergency health and mental health 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transportation. 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specific requirements and eligible costs, see 24 CFR 576.101.   </w:t>
      </w:r>
    </w:p>
    <w:p w:rsidR="000F3169" w:rsidRPr="00E61C57" w:rsidRDefault="000F3169" w:rsidP="00744083">
      <w:pPr>
        <w:pStyle w:val="Heading2"/>
        <w:ind w:left="-5"/>
        <w:jc w:val="left"/>
        <w:rPr>
          <w:rFonts w:asciiTheme="minorHAnsi" w:hAnsiTheme="minorHAnsi" w:cstheme="minorHAnsi"/>
          <w:sz w:val="22"/>
          <w:szCs w:val="22"/>
        </w:rPr>
      </w:pPr>
      <w:r w:rsidRPr="00E61C57">
        <w:rPr>
          <w:rFonts w:asciiTheme="minorHAnsi" w:hAnsiTheme="minorHAnsi" w:cstheme="minorHAnsi"/>
          <w:sz w:val="22"/>
          <w:szCs w:val="22"/>
        </w:rPr>
        <w:t xml:space="preserve">2. Emergency Shelter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Renovation</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 building to serve as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 emergency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shelter.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Site must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serve homeless persons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least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3 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10 years,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depending on the cost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type 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renovation (major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rehabilitation, conversion, 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other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renovation). Note: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Property acquisition and new construction are ineligible.</w:t>
      </w:r>
      <w:r w:rsidRPr="00E61C57">
        <w:rPr>
          <w:rFonts w:asciiTheme="minorHAnsi" w:eastAsia="Times New Roman" w:hAnsiTheme="minorHAnsi" w:cstheme="minorHAnsi"/>
          <w:sz w:val="22"/>
        </w:rPr>
        <w:t xml:space="preserve">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Essential</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individuals and families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 emergency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shelter. Component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generally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consist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case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management, child</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care, education services, employment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assistance and job training, outpatient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health services, legal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 life skills training, mental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health 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substance abuse treatment services, and transportation.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Shelter</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Operations,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including maintenance, rent, security,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fuel, equipment, insurance, utilities, and furnishings.</w:t>
      </w:r>
      <w:r w:rsidRPr="00E61C57">
        <w:rPr>
          <w:rFonts w:asciiTheme="minorHAnsi" w:eastAsia="Times New Roman" w:hAnsiTheme="minorHAnsi" w:cstheme="minorHAnsi"/>
          <w:sz w:val="22"/>
        </w:rPr>
        <w:t xml:space="preserve">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Relocation assistance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persons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displaced</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by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 project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assisted with</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ESG funds.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rPr>
        <w:t>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specific requirements and eligible costs, see 24 CFR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576.102.</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  </w:t>
      </w:r>
    </w:p>
    <w:p w:rsidR="000F3169" w:rsidRPr="00E61C57" w:rsidRDefault="000F3169" w:rsidP="00744083">
      <w:pPr>
        <w:pStyle w:val="Heading2"/>
        <w:ind w:left="-5"/>
        <w:jc w:val="left"/>
        <w:rPr>
          <w:rFonts w:asciiTheme="minorHAnsi" w:hAnsiTheme="minorHAnsi" w:cstheme="minorHAnsi"/>
          <w:sz w:val="22"/>
          <w:szCs w:val="22"/>
        </w:rPr>
      </w:pPr>
      <w:r w:rsidRPr="00E61C57">
        <w:rPr>
          <w:rFonts w:asciiTheme="minorHAnsi" w:hAnsiTheme="minorHAnsi" w:cstheme="minorHAnsi"/>
          <w:sz w:val="22"/>
          <w:szCs w:val="22"/>
        </w:rPr>
        <w:t xml:space="preserve">3. Homeless Prevention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Housing</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relocation and stabilization 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and/or</w:t>
      </w:r>
      <w:r w:rsidRPr="00E61C57">
        <w:rPr>
          <w:rFonts w:asciiTheme="minorHAnsi" w:eastAsia="Times New Roman" w:hAnsiTheme="minorHAnsi" w:cstheme="minorHAnsi"/>
          <w:sz w:val="22"/>
        </w:rPr>
        <w:t xml:space="preserve"> </w:t>
      </w:r>
      <w:r w:rsidRPr="00E61C57">
        <w:rPr>
          <w:rFonts w:asciiTheme="minorHAnsi" w:hAnsiTheme="minorHAnsi" w:cstheme="minorHAnsi"/>
          <w:sz w:val="22"/>
          <w:u w:val="single" w:color="000000"/>
        </w:rPr>
        <w:t>short-</w:t>
      </w:r>
      <w:r w:rsidRPr="00E61C57">
        <w:rPr>
          <w:rFonts w:asciiTheme="minorHAnsi" w:hAnsiTheme="minorHAnsi" w:cstheme="minorHAnsi"/>
          <w:sz w:val="22"/>
        </w:rPr>
        <w:t xml:space="preserve"> </w:t>
      </w:r>
      <w:r w:rsidRPr="00E61C57">
        <w:rPr>
          <w:rFonts w:asciiTheme="minorHAnsi" w:hAnsiTheme="minorHAnsi" w:cstheme="minorHAnsi"/>
          <w:sz w:val="22"/>
          <w:u w:val="single" w:color="000000"/>
        </w:rPr>
        <w:t>and/or</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medium-term</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rental</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assistance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necessary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to prevent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the individual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family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from moving into an emergency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shelter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another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place described in paragraph (1)</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the “homeless” definition in § 576.2.</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rPr>
        <w:t>Component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assistance generally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consist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 short-term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medium-term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assistance, 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arrears, 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application fees, security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deposits, advance payment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last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month's rent, utility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deposits and</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payments, moving</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costs, housing search and placement, housing</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stability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case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management, mediation, legal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 and credit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repair.  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specific requirements and eligible costs, see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24</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CFR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576.103, 576.105, and 576.106.  </w:t>
      </w:r>
    </w:p>
    <w:p w:rsidR="000F3169" w:rsidRPr="00E61C57" w:rsidRDefault="000F3169" w:rsidP="00744083">
      <w:pPr>
        <w:pStyle w:val="Heading2"/>
        <w:ind w:left="-5"/>
        <w:jc w:val="left"/>
        <w:rPr>
          <w:rFonts w:asciiTheme="minorHAnsi" w:hAnsiTheme="minorHAnsi" w:cstheme="minorHAnsi"/>
          <w:sz w:val="22"/>
          <w:szCs w:val="22"/>
        </w:rPr>
      </w:pPr>
      <w:r w:rsidRPr="00E61C57">
        <w:rPr>
          <w:rFonts w:asciiTheme="minorHAnsi" w:hAnsiTheme="minorHAnsi" w:cstheme="minorHAnsi"/>
          <w:sz w:val="22"/>
          <w:szCs w:val="22"/>
        </w:rPr>
        <w:t xml:space="preserve">4. Rapid Re-Housing </w:t>
      </w:r>
    </w:p>
    <w:p w:rsidR="000F3169" w:rsidRPr="00E61C57" w:rsidRDefault="000F3169" w:rsidP="00744083">
      <w:pPr>
        <w:ind w:left="-5" w:right="40"/>
        <w:jc w:val="left"/>
        <w:rPr>
          <w:rFonts w:asciiTheme="minorHAnsi" w:hAnsiTheme="minorHAnsi" w:cstheme="minorHAnsi"/>
          <w:sz w:val="22"/>
        </w:rPr>
      </w:pPr>
      <w:r w:rsidRPr="00E61C57">
        <w:rPr>
          <w:rFonts w:asciiTheme="minorHAnsi" w:hAnsiTheme="minorHAnsi" w:cstheme="minorHAnsi"/>
          <w:sz w:val="22"/>
          <w:u w:val="single" w:color="000000"/>
        </w:rPr>
        <w:t>Housing</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relocation and</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stabilization 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and </w:t>
      </w:r>
      <w:r w:rsidRPr="00E61C57">
        <w:rPr>
          <w:rFonts w:asciiTheme="minorHAnsi" w:hAnsiTheme="minorHAnsi" w:cstheme="minorHAnsi"/>
          <w:sz w:val="22"/>
          <w:u w:val="single" w:color="000000"/>
        </w:rPr>
        <w:t>short-</w:t>
      </w:r>
      <w:r w:rsidRPr="00E61C57">
        <w:rPr>
          <w:rFonts w:asciiTheme="minorHAnsi" w:hAnsiTheme="minorHAnsi" w:cstheme="minorHAnsi"/>
          <w:sz w:val="22"/>
        </w:rPr>
        <w:t xml:space="preserve"> </w:t>
      </w:r>
      <w:r w:rsidRPr="00E61C57">
        <w:rPr>
          <w:rFonts w:asciiTheme="minorHAnsi" w:hAnsiTheme="minorHAnsi" w:cstheme="minorHAnsi"/>
          <w:sz w:val="22"/>
          <w:u w:val="single" w:color="000000"/>
        </w:rPr>
        <w:t>and/or</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medium-term</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rental</w:t>
      </w:r>
      <w:r w:rsidRPr="00E61C57">
        <w:rPr>
          <w:rFonts w:asciiTheme="minorHAnsi" w:eastAsia="Times New Roman" w:hAnsiTheme="minorHAnsi" w:cstheme="minorHAnsi"/>
          <w:sz w:val="22"/>
          <w:u w:val="single" w:color="000000"/>
        </w:rPr>
        <w:t xml:space="preserve"> </w:t>
      </w:r>
      <w:r w:rsidRPr="00E61C57">
        <w:rPr>
          <w:rFonts w:asciiTheme="minorHAnsi" w:hAnsiTheme="minorHAnsi" w:cstheme="minorHAnsi"/>
          <w:sz w:val="22"/>
          <w:u w:val="single" w:color="000000"/>
        </w:rPr>
        <w:t>assistance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necessary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to help individuals 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families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living</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 an emergency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shelter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other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place described</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 paragraph (1)</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the “homeless”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definition</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move as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quickly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possible</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into permanent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housing and achieve stability in that housing.</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 </w:t>
      </w:r>
    </w:p>
    <w:p w:rsidR="00712F4A" w:rsidRPr="00712F4A" w:rsidRDefault="000F3169" w:rsidP="005A3A40">
      <w:pPr>
        <w:ind w:left="-5" w:right="40"/>
        <w:jc w:val="left"/>
        <w:rPr>
          <w:rFonts w:asciiTheme="minorHAnsi" w:eastAsiaTheme="minorEastAsia" w:hAnsiTheme="minorHAnsi" w:cstheme="minorHAnsi"/>
          <w:sz w:val="22"/>
        </w:rPr>
      </w:pPr>
      <w:r w:rsidRPr="00E61C57">
        <w:rPr>
          <w:rFonts w:asciiTheme="minorHAnsi" w:hAnsiTheme="minorHAnsi" w:cstheme="minorHAnsi"/>
          <w:sz w:val="22"/>
        </w:rPr>
        <w:t>Component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assistance generally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consist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short-term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and medium-term</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assistance, 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arrears, rental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application fees, security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deposits, advance payment of</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last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month's rent, utility deposits and payments, moving costs, housing search and placement, housing stability</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case management, mediation, legal</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services, and</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credit</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repair. For</w:t>
      </w:r>
      <w:r w:rsidRPr="00E61C57">
        <w:rPr>
          <w:rFonts w:asciiTheme="minorHAnsi" w:eastAsia="Times New Roman" w:hAnsiTheme="minorHAnsi" w:cstheme="minorHAnsi"/>
          <w:sz w:val="22"/>
        </w:rPr>
        <w:t xml:space="preserve"> </w:t>
      </w:r>
      <w:r w:rsidRPr="00E61C57">
        <w:rPr>
          <w:rFonts w:asciiTheme="minorHAnsi" w:hAnsiTheme="minorHAnsi" w:cstheme="minorHAnsi"/>
          <w:sz w:val="22"/>
        </w:rPr>
        <w:t xml:space="preserve">specific requirements and eligible costs, see 24 CFR 576.104, 576.105, and 576.106.   </w:t>
      </w:r>
    </w:p>
    <w:p w:rsidR="00712F4A" w:rsidRPr="00712F4A" w:rsidRDefault="00712F4A" w:rsidP="00712F4A">
      <w:pPr>
        <w:rPr>
          <w:rFonts w:asciiTheme="minorHAnsi" w:eastAsiaTheme="minorEastAsia" w:hAnsiTheme="minorHAnsi" w:cstheme="minorHAnsi"/>
          <w:sz w:val="22"/>
        </w:rPr>
      </w:pPr>
    </w:p>
    <w:p w:rsidR="00712F4A" w:rsidRDefault="00712F4A" w:rsidP="00712F4A">
      <w:pPr>
        <w:rPr>
          <w:rFonts w:asciiTheme="minorHAnsi" w:eastAsiaTheme="minorEastAsia" w:hAnsiTheme="minorHAnsi" w:cstheme="minorHAnsi"/>
          <w:sz w:val="22"/>
        </w:rPr>
      </w:pPr>
    </w:p>
    <w:p w:rsidR="000F3169" w:rsidRPr="00712F4A" w:rsidRDefault="00712F4A" w:rsidP="00712F4A">
      <w:pPr>
        <w:tabs>
          <w:tab w:val="left" w:pos="1620"/>
        </w:tabs>
        <w:rPr>
          <w:rFonts w:asciiTheme="minorHAnsi" w:eastAsiaTheme="minorEastAsia" w:hAnsiTheme="minorHAnsi" w:cstheme="minorHAnsi"/>
          <w:sz w:val="22"/>
        </w:rPr>
      </w:pPr>
      <w:r>
        <w:rPr>
          <w:rFonts w:asciiTheme="minorHAnsi" w:eastAsiaTheme="minorEastAsia" w:hAnsiTheme="minorHAnsi" w:cstheme="minorHAnsi"/>
          <w:sz w:val="22"/>
        </w:rPr>
        <w:tab/>
      </w:r>
      <w:r>
        <w:rPr>
          <w:rFonts w:asciiTheme="minorHAnsi" w:eastAsiaTheme="minorEastAsia" w:hAnsiTheme="minorHAnsi" w:cstheme="minorHAnsi"/>
          <w:sz w:val="22"/>
        </w:rPr>
        <w:tab/>
      </w:r>
    </w:p>
    <w:sectPr w:rsidR="000F3169" w:rsidRPr="00712F4A" w:rsidSect="00A527B9">
      <w:footerReference w:type="default" r:id="rId18"/>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AD9" w:rsidRDefault="00792AD9" w:rsidP="004671B1">
      <w:pPr>
        <w:spacing w:after="0" w:line="240" w:lineRule="auto"/>
      </w:pPr>
      <w:r>
        <w:separator/>
      </w:r>
    </w:p>
  </w:endnote>
  <w:endnote w:type="continuationSeparator" w:id="0">
    <w:p w:rsidR="00792AD9" w:rsidRDefault="00792AD9" w:rsidP="0046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llektif">
    <w:altName w:val="Kollektif"/>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533206"/>
      <w:docPartObj>
        <w:docPartGallery w:val="Page Numbers (Bottom of Page)"/>
        <w:docPartUnique/>
      </w:docPartObj>
    </w:sdtPr>
    <w:sdtEndPr>
      <w:rPr>
        <w:noProof/>
      </w:rPr>
    </w:sdtEndPr>
    <w:sdtContent>
      <w:p w:rsidR="00A97446" w:rsidRDefault="00A97446" w:rsidP="00C41FE0">
        <w:pPr>
          <w:pStyle w:val="Footer"/>
          <w:jc w:val="left"/>
        </w:pPr>
        <w:r>
          <w:t>ESG 2021, 2022 &amp; ESG COVID-19</w:t>
        </w:r>
        <w:r>
          <w:tab/>
        </w:r>
        <w:r>
          <w:tab/>
        </w:r>
        <w:r>
          <w:tab/>
          <w:t xml:space="preserve">PG  </w:t>
        </w:r>
        <w:r>
          <w:fldChar w:fldCharType="begin"/>
        </w:r>
        <w:r>
          <w:instrText xml:space="preserve"> PAGE   \* MERGEFORMAT </w:instrText>
        </w:r>
        <w:r>
          <w:fldChar w:fldCharType="separate"/>
        </w:r>
        <w:r w:rsidR="002817AE">
          <w:rPr>
            <w:noProof/>
          </w:rPr>
          <w:t>13</w:t>
        </w:r>
        <w:r>
          <w:rPr>
            <w:noProof/>
          </w:rPr>
          <w:fldChar w:fldCharType="end"/>
        </w:r>
      </w:p>
    </w:sdtContent>
  </w:sdt>
  <w:p w:rsidR="00A97446" w:rsidRDefault="00A9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AD9" w:rsidRDefault="00792AD9" w:rsidP="004671B1">
      <w:pPr>
        <w:spacing w:after="0" w:line="240" w:lineRule="auto"/>
      </w:pPr>
      <w:r>
        <w:separator/>
      </w:r>
    </w:p>
  </w:footnote>
  <w:footnote w:type="continuationSeparator" w:id="0">
    <w:p w:rsidR="00792AD9" w:rsidRDefault="00792AD9" w:rsidP="004671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619"/>
    <w:multiLevelType w:val="hybridMultilevel"/>
    <w:tmpl w:val="FE20D1B4"/>
    <w:lvl w:ilvl="0" w:tplc="9462E252">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76938E">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8CA54">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3446B6">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283E8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DA8654">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747CAE">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C6346C">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42AF9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910675"/>
    <w:multiLevelType w:val="hybridMultilevel"/>
    <w:tmpl w:val="C8340100"/>
    <w:lvl w:ilvl="0" w:tplc="CB46D356">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0AD27C">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9270AE">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A6DBE0">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64279C">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6E9F64">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C6148">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2290B8">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8B2B4">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B86C13"/>
    <w:multiLevelType w:val="hybridMultilevel"/>
    <w:tmpl w:val="BD2A8CB2"/>
    <w:lvl w:ilvl="0" w:tplc="240C2836">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214FE">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023754">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EE15A6">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9C7F8C">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9C57EC">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EC3E9C">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0BBF0">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4A15EA">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192B6F"/>
    <w:multiLevelType w:val="hybridMultilevel"/>
    <w:tmpl w:val="E99ED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591DC4"/>
    <w:multiLevelType w:val="hybridMultilevel"/>
    <w:tmpl w:val="1F5C845C"/>
    <w:lvl w:ilvl="0" w:tplc="35F08D7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ACA4AE">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862E2">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0C3DC">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2E6AA">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AEA75C">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8E3C38">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54F026">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00F32C">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950E88"/>
    <w:multiLevelType w:val="hybridMultilevel"/>
    <w:tmpl w:val="5D60BA28"/>
    <w:lvl w:ilvl="0" w:tplc="12467EE6">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0C6C8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F275EE">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4CD55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16A6C0">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F8CA9A">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32284A">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3C853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40754">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710C49"/>
    <w:multiLevelType w:val="hybridMultilevel"/>
    <w:tmpl w:val="12943058"/>
    <w:lvl w:ilvl="0" w:tplc="156C4522">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9E9B40">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E787A">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855F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2A0D0">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5A9F88">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6CD542">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E729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64F9B4">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27334D"/>
    <w:multiLevelType w:val="hybridMultilevel"/>
    <w:tmpl w:val="BCB2849E"/>
    <w:lvl w:ilvl="0" w:tplc="3BE8C0F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CECDDC">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64D084">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700230">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CEA56E">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16CDD2">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FCBCA4">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1C9B16">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3637D6">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0E1E03"/>
    <w:multiLevelType w:val="hybridMultilevel"/>
    <w:tmpl w:val="1074826A"/>
    <w:lvl w:ilvl="0" w:tplc="88C8CB4C">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2CBF4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A8378C">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AC3A">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78FE9A">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646EFA">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2D02C">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44FDFC">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B5ED3A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05F33D8"/>
    <w:multiLevelType w:val="hybridMultilevel"/>
    <w:tmpl w:val="52CE0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541EA"/>
    <w:multiLevelType w:val="hybridMultilevel"/>
    <w:tmpl w:val="F832557C"/>
    <w:lvl w:ilvl="0" w:tplc="DFA20240">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4A020C">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66F3DA">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8E6ACA">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28C1A">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E26BF0">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830A8">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2B1F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1A3720">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3A5676"/>
    <w:multiLevelType w:val="hybridMultilevel"/>
    <w:tmpl w:val="4D66B506"/>
    <w:lvl w:ilvl="0" w:tplc="524EFD36">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4FCE6">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EC7B1A">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009FE">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F0D0DE">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C653B4">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9C5516">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0F132">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10566A">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A5707E"/>
    <w:multiLevelType w:val="hybridMultilevel"/>
    <w:tmpl w:val="74D8D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2162C"/>
    <w:multiLevelType w:val="hybridMultilevel"/>
    <w:tmpl w:val="CC3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858D9"/>
    <w:multiLevelType w:val="hybridMultilevel"/>
    <w:tmpl w:val="9B56A44E"/>
    <w:lvl w:ilvl="0" w:tplc="DCF8ACA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EA19A">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66667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A8A28">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8A5E28">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80A8E6">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D8D280">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293C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4C3252">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83D56CB"/>
    <w:multiLevelType w:val="hybridMultilevel"/>
    <w:tmpl w:val="C37AB41A"/>
    <w:lvl w:ilvl="0" w:tplc="F39C5C4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766734"/>
    <w:multiLevelType w:val="hybridMultilevel"/>
    <w:tmpl w:val="CAB63608"/>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7" w15:restartNumberingAfterBreak="0">
    <w:nsid w:val="376F6751"/>
    <w:multiLevelType w:val="hybridMultilevel"/>
    <w:tmpl w:val="BE124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BF2187"/>
    <w:multiLevelType w:val="hybridMultilevel"/>
    <w:tmpl w:val="DB22652E"/>
    <w:lvl w:ilvl="0" w:tplc="04883180">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8F6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52C7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3253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A4E25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524C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B6B5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C0EF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A2E8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EF873A9"/>
    <w:multiLevelType w:val="hybridMultilevel"/>
    <w:tmpl w:val="B68E194A"/>
    <w:lvl w:ilvl="0" w:tplc="A6DA67D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D29AA0">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343476">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28E18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29F6C">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F85B98">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20BD0">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2402B2">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43FF8">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FB42955"/>
    <w:multiLevelType w:val="hybridMultilevel"/>
    <w:tmpl w:val="C0B4446A"/>
    <w:lvl w:ilvl="0" w:tplc="F31C1CCC">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2586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EA1AC6">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AE7B66">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CA7FEE">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DE3EEA">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84DE8">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00E6FE">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EC9828">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0106E00"/>
    <w:multiLevelType w:val="hybridMultilevel"/>
    <w:tmpl w:val="7C1E0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D81F9B"/>
    <w:multiLevelType w:val="hybridMultilevel"/>
    <w:tmpl w:val="1A76A1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CC2C5C"/>
    <w:multiLevelType w:val="hybridMultilevel"/>
    <w:tmpl w:val="0BDC526E"/>
    <w:lvl w:ilvl="0" w:tplc="B1EE9D98">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02450">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0D70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06210E">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C83A4">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2E53A0">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E8E2FA">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E6818">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7494E2">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C3E2CA4"/>
    <w:multiLevelType w:val="hybridMultilevel"/>
    <w:tmpl w:val="ABD2027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CB4505"/>
    <w:multiLevelType w:val="hybridMultilevel"/>
    <w:tmpl w:val="42A637BE"/>
    <w:lvl w:ilvl="0" w:tplc="EBDE397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E4AFA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50EE0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10C9B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BE92D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569F6E">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70C3D8">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A8DEF6">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3E2E46">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D77F3D"/>
    <w:multiLevelType w:val="hybridMultilevel"/>
    <w:tmpl w:val="2DC2C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F20756"/>
    <w:multiLevelType w:val="hybridMultilevel"/>
    <w:tmpl w:val="2BF01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9F4D61"/>
    <w:multiLevelType w:val="hybridMultilevel"/>
    <w:tmpl w:val="997A4A42"/>
    <w:lvl w:ilvl="0" w:tplc="59383310">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961BD8">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C89A9A">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C23CE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E4AEF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B8B938">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3E0C06">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0F0F8">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A265F6">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306073"/>
    <w:multiLevelType w:val="hybridMultilevel"/>
    <w:tmpl w:val="F2D68C26"/>
    <w:lvl w:ilvl="0" w:tplc="0A0A91B2">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CF53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603EBE">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F8DF20">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FED7B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DA886E">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381382">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985340">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2F1B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303A2C"/>
    <w:multiLevelType w:val="hybridMultilevel"/>
    <w:tmpl w:val="DB12047E"/>
    <w:lvl w:ilvl="0" w:tplc="B7F8504A">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5CE454">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0CC76E">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F0887C">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7E905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0F728">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5A84D6">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06AD8">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E264C2">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32837A8"/>
    <w:multiLevelType w:val="hybridMultilevel"/>
    <w:tmpl w:val="89645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FA1C68"/>
    <w:multiLevelType w:val="hybridMultilevel"/>
    <w:tmpl w:val="D1D8F0AA"/>
    <w:lvl w:ilvl="0" w:tplc="68A85BA0">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62F332">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EA3C8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5A415E">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03DAA">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8E8968">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EA193A">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48FB2">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56678E">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A3D0466"/>
    <w:multiLevelType w:val="hybridMultilevel"/>
    <w:tmpl w:val="D812A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F92116D"/>
    <w:multiLevelType w:val="hybridMultilevel"/>
    <w:tmpl w:val="7AF8F1BC"/>
    <w:lvl w:ilvl="0" w:tplc="54CA2104">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DC40728">
      <w:start w:val="1"/>
      <w:numFmt w:val="bullet"/>
      <w:lvlText w:val=""/>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B9CAA02">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C4EBF8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3E01696">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2720164">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69C6404">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7DE43C2">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4A1084">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723A7B0F"/>
    <w:multiLevelType w:val="hybridMultilevel"/>
    <w:tmpl w:val="9CC832DA"/>
    <w:lvl w:ilvl="0" w:tplc="2FF896D8">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AA79E0">
      <w:start w:val="1"/>
      <w:numFmt w:val="lowerLetter"/>
      <w:lvlText w:val="%2"/>
      <w:lvlJc w:val="left"/>
      <w:pPr>
        <w:ind w:left="1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8B774">
      <w:start w:val="1"/>
      <w:numFmt w:val="lowerRoman"/>
      <w:lvlText w:val="%3"/>
      <w:lvlJc w:val="left"/>
      <w:pPr>
        <w:ind w:left="1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A4F396">
      <w:start w:val="1"/>
      <w:numFmt w:val="decimal"/>
      <w:lvlText w:val="%4"/>
      <w:lvlJc w:val="left"/>
      <w:pPr>
        <w:ind w:left="2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4EBED2">
      <w:start w:val="1"/>
      <w:numFmt w:val="lowerLetter"/>
      <w:lvlText w:val="%5"/>
      <w:lvlJc w:val="left"/>
      <w:pPr>
        <w:ind w:left="3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E9468">
      <w:start w:val="1"/>
      <w:numFmt w:val="lowerRoman"/>
      <w:lvlText w:val="%6"/>
      <w:lvlJc w:val="left"/>
      <w:pPr>
        <w:ind w:left="40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C88F60">
      <w:start w:val="1"/>
      <w:numFmt w:val="decimal"/>
      <w:lvlText w:val="%7"/>
      <w:lvlJc w:val="left"/>
      <w:pPr>
        <w:ind w:left="47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4987A">
      <w:start w:val="1"/>
      <w:numFmt w:val="lowerLetter"/>
      <w:lvlText w:val="%8"/>
      <w:lvlJc w:val="left"/>
      <w:pPr>
        <w:ind w:left="54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0CAF2E">
      <w:start w:val="1"/>
      <w:numFmt w:val="lowerRoman"/>
      <w:lvlText w:val="%9"/>
      <w:lvlJc w:val="left"/>
      <w:pPr>
        <w:ind w:left="62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32941E8"/>
    <w:multiLevelType w:val="hybridMultilevel"/>
    <w:tmpl w:val="D5AE3696"/>
    <w:lvl w:ilvl="0" w:tplc="2CE0D3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4166E7"/>
    <w:multiLevelType w:val="hybridMultilevel"/>
    <w:tmpl w:val="108AFFBC"/>
    <w:lvl w:ilvl="0" w:tplc="9B0A6C84">
      <w:start w:val="1"/>
      <w:numFmt w:val="lowerLetter"/>
      <w:lvlText w:val="%1."/>
      <w:lvlJc w:val="left"/>
      <w:pPr>
        <w:ind w:left="571"/>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1" w:tplc="7884D62E">
      <w:start w:val="1"/>
      <w:numFmt w:val="lowerLetter"/>
      <w:lvlText w:val="%2"/>
      <w:lvlJc w:val="left"/>
      <w:pPr>
        <w:ind w:left="146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2" w:tplc="35D82628">
      <w:start w:val="1"/>
      <w:numFmt w:val="lowerRoman"/>
      <w:lvlText w:val="%3"/>
      <w:lvlJc w:val="left"/>
      <w:pPr>
        <w:ind w:left="218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3" w:tplc="3DF66D4C">
      <w:start w:val="1"/>
      <w:numFmt w:val="decimal"/>
      <w:lvlText w:val="%4"/>
      <w:lvlJc w:val="left"/>
      <w:pPr>
        <w:ind w:left="290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4" w:tplc="7A20B658">
      <w:start w:val="1"/>
      <w:numFmt w:val="lowerLetter"/>
      <w:lvlText w:val="%5"/>
      <w:lvlJc w:val="left"/>
      <w:pPr>
        <w:ind w:left="362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5" w:tplc="F3023392">
      <w:start w:val="1"/>
      <w:numFmt w:val="lowerRoman"/>
      <w:lvlText w:val="%6"/>
      <w:lvlJc w:val="left"/>
      <w:pPr>
        <w:ind w:left="434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6" w:tplc="AF7234FE">
      <w:start w:val="1"/>
      <w:numFmt w:val="decimal"/>
      <w:lvlText w:val="%7"/>
      <w:lvlJc w:val="left"/>
      <w:pPr>
        <w:ind w:left="506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7" w:tplc="444C6986">
      <w:start w:val="1"/>
      <w:numFmt w:val="lowerLetter"/>
      <w:lvlText w:val="%8"/>
      <w:lvlJc w:val="left"/>
      <w:pPr>
        <w:ind w:left="578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lvl w:ilvl="8" w:tplc="A078A604">
      <w:start w:val="1"/>
      <w:numFmt w:val="lowerRoman"/>
      <w:lvlText w:val="%9"/>
      <w:lvlJc w:val="left"/>
      <w:pPr>
        <w:ind w:left="6504"/>
      </w:pPr>
      <w:rPr>
        <w:rFonts w:ascii="Trebuchet MS" w:eastAsia="Trebuchet MS" w:hAnsi="Trebuchet MS" w:cs="Trebuchet MS"/>
        <w:b w:val="0"/>
        <w:i w:val="0"/>
        <w:strike w:val="0"/>
        <w:dstrike w:val="0"/>
        <w:color w:val="000000"/>
        <w:sz w:val="19"/>
        <w:szCs w:val="19"/>
        <w:u w:val="none" w:color="000000"/>
        <w:bdr w:val="none" w:sz="0" w:space="0" w:color="auto"/>
        <w:shd w:val="clear" w:color="auto" w:fill="auto"/>
        <w:vertAlign w:val="baseline"/>
      </w:rPr>
    </w:lvl>
  </w:abstractNum>
  <w:abstractNum w:abstractNumId="38" w15:restartNumberingAfterBreak="0">
    <w:nsid w:val="79AD28C6"/>
    <w:multiLevelType w:val="hybridMultilevel"/>
    <w:tmpl w:val="B92EC294"/>
    <w:lvl w:ilvl="0" w:tplc="5D7A6D78">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0A1E94">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C8B76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6C4FE">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688684">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5A74EE">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341F34">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679B8">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34E282">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D032A40"/>
    <w:multiLevelType w:val="hybridMultilevel"/>
    <w:tmpl w:val="2B1C295C"/>
    <w:lvl w:ilvl="0" w:tplc="F3B4CD1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BE6118">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26CA8C">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4EAACE">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B80722">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B22606">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DC81390">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11C09EA">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4C8BE2">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E926F99"/>
    <w:multiLevelType w:val="hybridMultilevel"/>
    <w:tmpl w:val="21C4C202"/>
    <w:lvl w:ilvl="0" w:tplc="71928894">
      <w:start w:val="1"/>
      <w:numFmt w:val="decimal"/>
      <w:lvlText w:val="%1."/>
      <w:lvlJc w:val="left"/>
      <w:pPr>
        <w:ind w:left="1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12EBEA">
      <w:start w:val="1"/>
      <w:numFmt w:val="lowerLetter"/>
      <w:lvlText w:val="%2"/>
      <w:lvlJc w:val="left"/>
      <w:pPr>
        <w:ind w:left="1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B0B780">
      <w:start w:val="1"/>
      <w:numFmt w:val="lowerRoman"/>
      <w:lvlText w:val="%3"/>
      <w:lvlJc w:val="left"/>
      <w:pPr>
        <w:ind w:left="18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2AA044">
      <w:start w:val="1"/>
      <w:numFmt w:val="decimal"/>
      <w:lvlText w:val="%4"/>
      <w:lvlJc w:val="left"/>
      <w:pPr>
        <w:ind w:left="26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04D7B0">
      <w:start w:val="1"/>
      <w:numFmt w:val="lowerLetter"/>
      <w:lvlText w:val="%5"/>
      <w:lvlJc w:val="left"/>
      <w:pPr>
        <w:ind w:left="33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52EB0E">
      <w:start w:val="1"/>
      <w:numFmt w:val="lowerRoman"/>
      <w:lvlText w:val="%6"/>
      <w:lvlJc w:val="left"/>
      <w:pPr>
        <w:ind w:left="40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FC0D22">
      <w:start w:val="1"/>
      <w:numFmt w:val="decimal"/>
      <w:lvlText w:val="%7"/>
      <w:lvlJc w:val="left"/>
      <w:pPr>
        <w:ind w:left="47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4CC7D6">
      <w:start w:val="1"/>
      <w:numFmt w:val="lowerLetter"/>
      <w:lvlText w:val="%8"/>
      <w:lvlJc w:val="left"/>
      <w:pPr>
        <w:ind w:left="54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820B64">
      <w:start w:val="1"/>
      <w:numFmt w:val="lowerRoman"/>
      <w:lvlText w:val="%9"/>
      <w:lvlJc w:val="left"/>
      <w:pPr>
        <w:ind w:left="62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7"/>
  </w:num>
  <w:num w:numId="2">
    <w:abstractNumId w:val="9"/>
  </w:num>
  <w:num w:numId="3">
    <w:abstractNumId w:val="33"/>
  </w:num>
  <w:num w:numId="4">
    <w:abstractNumId w:val="3"/>
  </w:num>
  <w:num w:numId="5">
    <w:abstractNumId w:val="17"/>
  </w:num>
  <w:num w:numId="6">
    <w:abstractNumId w:val="31"/>
  </w:num>
  <w:num w:numId="7">
    <w:abstractNumId w:val="21"/>
  </w:num>
  <w:num w:numId="8">
    <w:abstractNumId w:val="16"/>
  </w:num>
  <w:num w:numId="9">
    <w:abstractNumId w:val="24"/>
  </w:num>
  <w:num w:numId="10">
    <w:abstractNumId w:val="34"/>
  </w:num>
  <w:num w:numId="11">
    <w:abstractNumId w:val="2"/>
  </w:num>
  <w:num w:numId="12">
    <w:abstractNumId w:val="0"/>
  </w:num>
  <w:num w:numId="13">
    <w:abstractNumId w:val="30"/>
  </w:num>
  <w:num w:numId="14">
    <w:abstractNumId w:val="40"/>
  </w:num>
  <w:num w:numId="15">
    <w:abstractNumId w:val="14"/>
  </w:num>
  <w:num w:numId="16">
    <w:abstractNumId w:val="38"/>
  </w:num>
  <w:num w:numId="17">
    <w:abstractNumId w:val="4"/>
  </w:num>
  <w:num w:numId="18">
    <w:abstractNumId w:val="20"/>
  </w:num>
  <w:num w:numId="19">
    <w:abstractNumId w:val="35"/>
  </w:num>
  <w:num w:numId="20">
    <w:abstractNumId w:val="6"/>
  </w:num>
  <w:num w:numId="21">
    <w:abstractNumId w:val="39"/>
  </w:num>
  <w:num w:numId="22">
    <w:abstractNumId w:val="28"/>
  </w:num>
  <w:num w:numId="23">
    <w:abstractNumId w:val="8"/>
  </w:num>
  <w:num w:numId="24">
    <w:abstractNumId w:val="11"/>
  </w:num>
  <w:num w:numId="25">
    <w:abstractNumId w:val="1"/>
  </w:num>
  <w:num w:numId="26">
    <w:abstractNumId w:val="7"/>
  </w:num>
  <w:num w:numId="27">
    <w:abstractNumId w:val="19"/>
  </w:num>
  <w:num w:numId="28">
    <w:abstractNumId w:val="23"/>
  </w:num>
  <w:num w:numId="29">
    <w:abstractNumId w:val="5"/>
  </w:num>
  <w:num w:numId="30">
    <w:abstractNumId w:val="25"/>
  </w:num>
  <w:num w:numId="31">
    <w:abstractNumId w:val="29"/>
  </w:num>
  <w:num w:numId="32">
    <w:abstractNumId w:val="32"/>
  </w:num>
  <w:num w:numId="33">
    <w:abstractNumId w:val="10"/>
  </w:num>
  <w:num w:numId="34">
    <w:abstractNumId w:val="27"/>
  </w:num>
  <w:num w:numId="35">
    <w:abstractNumId w:val="12"/>
  </w:num>
  <w:num w:numId="36">
    <w:abstractNumId w:val="18"/>
  </w:num>
  <w:num w:numId="37">
    <w:abstractNumId w:val="13"/>
  </w:num>
  <w:num w:numId="38">
    <w:abstractNumId w:val="26"/>
  </w:num>
  <w:num w:numId="39">
    <w:abstractNumId w:val="36"/>
  </w:num>
  <w:num w:numId="40">
    <w:abstractNumId w:val="22"/>
  </w:num>
  <w:num w:numId="41">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1A57"/>
    <w:rsid w:val="00011404"/>
    <w:rsid w:val="000234E5"/>
    <w:rsid w:val="000246CB"/>
    <w:rsid w:val="000371A6"/>
    <w:rsid w:val="000374B3"/>
    <w:rsid w:val="00051A66"/>
    <w:rsid w:val="000566EC"/>
    <w:rsid w:val="00062B85"/>
    <w:rsid w:val="00064079"/>
    <w:rsid w:val="000660E3"/>
    <w:rsid w:val="00096126"/>
    <w:rsid w:val="000D1352"/>
    <w:rsid w:val="000D135C"/>
    <w:rsid w:val="000E0467"/>
    <w:rsid w:val="000E660C"/>
    <w:rsid w:val="000F3169"/>
    <w:rsid w:val="00110239"/>
    <w:rsid w:val="00116C49"/>
    <w:rsid w:val="0014231E"/>
    <w:rsid w:val="001444FE"/>
    <w:rsid w:val="00144966"/>
    <w:rsid w:val="00154318"/>
    <w:rsid w:val="00154E48"/>
    <w:rsid w:val="0015625A"/>
    <w:rsid w:val="001A47E3"/>
    <w:rsid w:val="001A5D4F"/>
    <w:rsid w:val="001D0F83"/>
    <w:rsid w:val="001E464D"/>
    <w:rsid w:val="001E6620"/>
    <w:rsid w:val="001E6F2B"/>
    <w:rsid w:val="00200433"/>
    <w:rsid w:val="002061C3"/>
    <w:rsid w:val="002125DF"/>
    <w:rsid w:val="00230EFD"/>
    <w:rsid w:val="00274136"/>
    <w:rsid w:val="00274171"/>
    <w:rsid w:val="002817AE"/>
    <w:rsid w:val="002B70C9"/>
    <w:rsid w:val="002C4732"/>
    <w:rsid w:val="002D0DA9"/>
    <w:rsid w:val="002F173B"/>
    <w:rsid w:val="003046CA"/>
    <w:rsid w:val="003411EB"/>
    <w:rsid w:val="00342A96"/>
    <w:rsid w:val="00345122"/>
    <w:rsid w:val="00360083"/>
    <w:rsid w:val="0036132F"/>
    <w:rsid w:val="003724DA"/>
    <w:rsid w:val="003A1785"/>
    <w:rsid w:val="003A3799"/>
    <w:rsid w:val="003B01BD"/>
    <w:rsid w:val="003D00BD"/>
    <w:rsid w:val="003D1835"/>
    <w:rsid w:val="003D385E"/>
    <w:rsid w:val="003D7D2E"/>
    <w:rsid w:val="00402874"/>
    <w:rsid w:val="004246B1"/>
    <w:rsid w:val="00425DB1"/>
    <w:rsid w:val="004260C3"/>
    <w:rsid w:val="00426BEB"/>
    <w:rsid w:val="0043732A"/>
    <w:rsid w:val="00441B5D"/>
    <w:rsid w:val="00442C72"/>
    <w:rsid w:val="00443484"/>
    <w:rsid w:val="004671B1"/>
    <w:rsid w:val="00484BBF"/>
    <w:rsid w:val="00495A4E"/>
    <w:rsid w:val="00496212"/>
    <w:rsid w:val="004C3836"/>
    <w:rsid w:val="004D1769"/>
    <w:rsid w:val="005061A2"/>
    <w:rsid w:val="00522CDF"/>
    <w:rsid w:val="005A3A40"/>
    <w:rsid w:val="005D05C1"/>
    <w:rsid w:val="005D0B5C"/>
    <w:rsid w:val="005D4DA6"/>
    <w:rsid w:val="005D50CB"/>
    <w:rsid w:val="005E1E0D"/>
    <w:rsid w:val="0060228F"/>
    <w:rsid w:val="00603867"/>
    <w:rsid w:val="00613B94"/>
    <w:rsid w:val="0061549A"/>
    <w:rsid w:val="006405CF"/>
    <w:rsid w:val="00651653"/>
    <w:rsid w:val="006661B1"/>
    <w:rsid w:val="00667E02"/>
    <w:rsid w:val="00682D3D"/>
    <w:rsid w:val="0068628B"/>
    <w:rsid w:val="00695198"/>
    <w:rsid w:val="006D2115"/>
    <w:rsid w:val="00703BB2"/>
    <w:rsid w:val="00712F4A"/>
    <w:rsid w:val="0073604B"/>
    <w:rsid w:val="00737378"/>
    <w:rsid w:val="00743E22"/>
    <w:rsid w:val="00744083"/>
    <w:rsid w:val="0075093C"/>
    <w:rsid w:val="00764FF9"/>
    <w:rsid w:val="0077439E"/>
    <w:rsid w:val="0079290E"/>
    <w:rsid w:val="00792AD9"/>
    <w:rsid w:val="00797DFC"/>
    <w:rsid w:val="007D1161"/>
    <w:rsid w:val="007F3EB8"/>
    <w:rsid w:val="007F5749"/>
    <w:rsid w:val="0081296F"/>
    <w:rsid w:val="00823456"/>
    <w:rsid w:val="008406CE"/>
    <w:rsid w:val="00896018"/>
    <w:rsid w:val="008D33E6"/>
    <w:rsid w:val="008D44BA"/>
    <w:rsid w:val="00982712"/>
    <w:rsid w:val="009A00BE"/>
    <w:rsid w:val="00A0445C"/>
    <w:rsid w:val="00A1157B"/>
    <w:rsid w:val="00A21990"/>
    <w:rsid w:val="00A2345D"/>
    <w:rsid w:val="00A47572"/>
    <w:rsid w:val="00A527B9"/>
    <w:rsid w:val="00A5482D"/>
    <w:rsid w:val="00A56105"/>
    <w:rsid w:val="00A57039"/>
    <w:rsid w:val="00A57A26"/>
    <w:rsid w:val="00A76DCF"/>
    <w:rsid w:val="00A97446"/>
    <w:rsid w:val="00AA5D29"/>
    <w:rsid w:val="00AC5DDE"/>
    <w:rsid w:val="00AF3CA7"/>
    <w:rsid w:val="00B1627C"/>
    <w:rsid w:val="00B6770B"/>
    <w:rsid w:val="00B73C9F"/>
    <w:rsid w:val="00B81B53"/>
    <w:rsid w:val="00BD3052"/>
    <w:rsid w:val="00BD3ED7"/>
    <w:rsid w:val="00BF2B1A"/>
    <w:rsid w:val="00C02B6E"/>
    <w:rsid w:val="00C122F6"/>
    <w:rsid w:val="00C205AD"/>
    <w:rsid w:val="00C27834"/>
    <w:rsid w:val="00C41FE0"/>
    <w:rsid w:val="00C52094"/>
    <w:rsid w:val="00C651AA"/>
    <w:rsid w:val="00C72247"/>
    <w:rsid w:val="00CB2195"/>
    <w:rsid w:val="00CC3F3D"/>
    <w:rsid w:val="00CD641E"/>
    <w:rsid w:val="00CE237E"/>
    <w:rsid w:val="00CE665B"/>
    <w:rsid w:val="00D01FDC"/>
    <w:rsid w:val="00D07F3A"/>
    <w:rsid w:val="00D64D97"/>
    <w:rsid w:val="00D857A7"/>
    <w:rsid w:val="00D92E75"/>
    <w:rsid w:val="00DA053E"/>
    <w:rsid w:val="00DA66C4"/>
    <w:rsid w:val="00DB4F20"/>
    <w:rsid w:val="00E063A0"/>
    <w:rsid w:val="00E13348"/>
    <w:rsid w:val="00E34BC5"/>
    <w:rsid w:val="00E61C57"/>
    <w:rsid w:val="00E6688D"/>
    <w:rsid w:val="00E96F7A"/>
    <w:rsid w:val="00ED48B9"/>
    <w:rsid w:val="00EF77AB"/>
    <w:rsid w:val="00F07473"/>
    <w:rsid w:val="00F13AB3"/>
    <w:rsid w:val="00F14611"/>
    <w:rsid w:val="00F31AF1"/>
    <w:rsid w:val="00F662D8"/>
    <w:rsid w:val="00FA4BE4"/>
    <w:rsid w:val="00FC1041"/>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CE5F2"/>
  <w15:chartTrackingRefBased/>
  <w15:docId w15:val="{9E56FEAF-F9E4-48F2-A708-0E261224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AF1"/>
    <w:pPr>
      <w:spacing w:after="152" w:line="267" w:lineRule="auto"/>
      <w:ind w:left="370" w:hanging="10"/>
      <w:jc w:val="both"/>
    </w:pPr>
    <w:rPr>
      <w:rFonts w:ascii="Trebuchet MS" w:eastAsia="Trebuchet MS" w:hAnsi="Trebuchet MS" w:cs="Trebuchet MS"/>
      <w:color w:val="000000"/>
      <w:sz w:val="20"/>
    </w:rPr>
  </w:style>
  <w:style w:type="paragraph" w:styleId="Heading1">
    <w:name w:val="heading 1"/>
    <w:next w:val="Normal"/>
    <w:link w:val="Heading1Char"/>
    <w:uiPriority w:val="9"/>
    <w:unhideWhenUsed/>
    <w:qFormat/>
    <w:rsid w:val="00F31AF1"/>
    <w:pPr>
      <w:keepNext/>
      <w:keepLines/>
      <w:spacing w:after="141"/>
      <w:ind w:left="358"/>
      <w:jc w:val="center"/>
      <w:outlineLvl w:val="0"/>
    </w:pPr>
    <w:rPr>
      <w:rFonts w:ascii="Arial" w:eastAsia="Arial" w:hAnsi="Arial" w:cs="Arial"/>
      <w:b/>
      <w:color w:val="1F497D"/>
      <w:sz w:val="24"/>
    </w:rPr>
  </w:style>
  <w:style w:type="paragraph" w:styleId="Heading2">
    <w:name w:val="heading 2"/>
    <w:basedOn w:val="Normal"/>
    <w:next w:val="Normal"/>
    <w:link w:val="Heading2Char"/>
    <w:uiPriority w:val="9"/>
    <w:semiHidden/>
    <w:unhideWhenUsed/>
    <w:qFormat/>
    <w:rsid w:val="000F3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AF1"/>
    <w:rPr>
      <w:rFonts w:ascii="Arial" w:eastAsia="Arial" w:hAnsi="Arial" w:cs="Arial"/>
      <w:b/>
      <w:color w:val="1F497D"/>
      <w:sz w:val="24"/>
    </w:rPr>
  </w:style>
  <w:style w:type="table" w:customStyle="1" w:styleId="TableGrid">
    <w:name w:val="TableGrid"/>
    <w:rsid w:val="00F31AF1"/>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39"/>
    <w:rsid w:val="00F31A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AF1"/>
    <w:pPr>
      <w:spacing w:after="16" w:line="247" w:lineRule="auto"/>
      <w:ind w:left="720" w:hanging="3"/>
      <w:contextualSpacing/>
    </w:pPr>
    <w:rPr>
      <w:rFonts w:ascii="Calibri" w:eastAsia="Calibri" w:hAnsi="Calibri" w:cs="Calibri"/>
      <w:sz w:val="24"/>
    </w:rPr>
  </w:style>
  <w:style w:type="character" w:styleId="Hyperlink">
    <w:name w:val="Hyperlink"/>
    <w:basedOn w:val="DefaultParagraphFont"/>
    <w:uiPriority w:val="99"/>
    <w:unhideWhenUsed/>
    <w:rsid w:val="00F31AF1"/>
    <w:rPr>
      <w:color w:val="0563C1" w:themeColor="hyperlink"/>
      <w:u w:val="single"/>
    </w:rPr>
  </w:style>
  <w:style w:type="paragraph" w:styleId="Header">
    <w:name w:val="header"/>
    <w:basedOn w:val="Normal"/>
    <w:link w:val="HeaderChar"/>
    <w:uiPriority w:val="99"/>
    <w:unhideWhenUsed/>
    <w:rsid w:val="00467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1B1"/>
    <w:rPr>
      <w:rFonts w:ascii="Trebuchet MS" w:eastAsia="Trebuchet MS" w:hAnsi="Trebuchet MS" w:cs="Trebuchet MS"/>
      <w:color w:val="000000"/>
      <w:sz w:val="20"/>
    </w:rPr>
  </w:style>
  <w:style w:type="paragraph" w:styleId="Footer">
    <w:name w:val="footer"/>
    <w:basedOn w:val="Normal"/>
    <w:link w:val="FooterChar"/>
    <w:uiPriority w:val="99"/>
    <w:unhideWhenUsed/>
    <w:rsid w:val="00467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1B1"/>
    <w:rPr>
      <w:rFonts w:ascii="Trebuchet MS" w:eastAsia="Trebuchet MS" w:hAnsi="Trebuchet MS" w:cs="Trebuchet MS"/>
      <w:color w:val="000000"/>
      <w:sz w:val="20"/>
    </w:rPr>
  </w:style>
  <w:style w:type="paragraph" w:styleId="BalloonText">
    <w:name w:val="Balloon Text"/>
    <w:basedOn w:val="Normal"/>
    <w:link w:val="BalloonTextChar"/>
    <w:uiPriority w:val="99"/>
    <w:semiHidden/>
    <w:unhideWhenUsed/>
    <w:rsid w:val="008129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6F"/>
    <w:rPr>
      <w:rFonts w:ascii="Segoe UI" w:eastAsia="Trebuchet MS" w:hAnsi="Segoe UI" w:cs="Segoe UI"/>
      <w:color w:val="000000"/>
      <w:sz w:val="18"/>
      <w:szCs w:val="18"/>
    </w:rPr>
  </w:style>
  <w:style w:type="character" w:styleId="Strong">
    <w:name w:val="Strong"/>
    <w:basedOn w:val="DefaultParagraphFont"/>
    <w:uiPriority w:val="22"/>
    <w:qFormat/>
    <w:rsid w:val="00AF3CA7"/>
    <w:rPr>
      <w:b/>
      <w:bCs/>
    </w:rPr>
  </w:style>
  <w:style w:type="paragraph" w:styleId="NormalWeb">
    <w:name w:val="Normal (Web)"/>
    <w:basedOn w:val="Normal"/>
    <w:uiPriority w:val="99"/>
    <w:unhideWhenUsed/>
    <w:rsid w:val="0036132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5061A2"/>
    <w:rPr>
      <w:sz w:val="16"/>
      <w:szCs w:val="16"/>
    </w:rPr>
  </w:style>
  <w:style w:type="paragraph" w:styleId="CommentText">
    <w:name w:val="annotation text"/>
    <w:basedOn w:val="Normal"/>
    <w:link w:val="CommentTextChar"/>
    <w:uiPriority w:val="99"/>
    <w:semiHidden/>
    <w:unhideWhenUsed/>
    <w:rsid w:val="005061A2"/>
    <w:pPr>
      <w:spacing w:line="240" w:lineRule="auto"/>
    </w:pPr>
    <w:rPr>
      <w:szCs w:val="20"/>
    </w:rPr>
  </w:style>
  <w:style w:type="character" w:customStyle="1" w:styleId="CommentTextChar">
    <w:name w:val="Comment Text Char"/>
    <w:basedOn w:val="DefaultParagraphFont"/>
    <w:link w:val="CommentText"/>
    <w:uiPriority w:val="99"/>
    <w:semiHidden/>
    <w:rsid w:val="005061A2"/>
    <w:rPr>
      <w:rFonts w:ascii="Trebuchet MS" w:eastAsia="Trebuchet MS" w:hAnsi="Trebuchet MS" w:cs="Trebuchet MS"/>
      <w:color w:val="000000"/>
      <w:sz w:val="20"/>
      <w:szCs w:val="20"/>
    </w:rPr>
  </w:style>
  <w:style w:type="paragraph" w:styleId="CommentSubject">
    <w:name w:val="annotation subject"/>
    <w:basedOn w:val="CommentText"/>
    <w:next w:val="CommentText"/>
    <w:link w:val="CommentSubjectChar"/>
    <w:uiPriority w:val="99"/>
    <w:semiHidden/>
    <w:unhideWhenUsed/>
    <w:rsid w:val="005061A2"/>
    <w:rPr>
      <w:b/>
      <w:bCs/>
    </w:rPr>
  </w:style>
  <w:style w:type="character" w:customStyle="1" w:styleId="CommentSubjectChar">
    <w:name w:val="Comment Subject Char"/>
    <w:basedOn w:val="CommentTextChar"/>
    <w:link w:val="CommentSubject"/>
    <w:uiPriority w:val="99"/>
    <w:semiHidden/>
    <w:rsid w:val="005061A2"/>
    <w:rPr>
      <w:rFonts w:ascii="Trebuchet MS" w:eastAsia="Trebuchet MS" w:hAnsi="Trebuchet MS" w:cs="Trebuchet MS"/>
      <w:b/>
      <w:bCs/>
      <w:color w:val="000000"/>
      <w:sz w:val="20"/>
      <w:szCs w:val="20"/>
    </w:rPr>
  </w:style>
  <w:style w:type="paragraph" w:styleId="List">
    <w:name w:val="List"/>
    <w:basedOn w:val="Normal"/>
    <w:uiPriority w:val="99"/>
    <w:unhideWhenUsed/>
    <w:rsid w:val="00402874"/>
    <w:pPr>
      <w:spacing w:after="0" w:line="240" w:lineRule="auto"/>
      <w:ind w:left="360" w:hanging="360"/>
      <w:jc w:val="left"/>
    </w:pPr>
    <w:rPr>
      <w:rFonts w:ascii="Calibri" w:eastAsia="Times New Roman" w:hAnsi="Calibri" w:cs="Times New Roman"/>
      <w:color w:val="auto"/>
      <w:sz w:val="22"/>
    </w:rPr>
  </w:style>
  <w:style w:type="character" w:customStyle="1" w:styleId="Heading2Char">
    <w:name w:val="Heading 2 Char"/>
    <w:basedOn w:val="DefaultParagraphFont"/>
    <w:link w:val="Heading2"/>
    <w:uiPriority w:val="9"/>
    <w:semiHidden/>
    <w:rsid w:val="000F3169"/>
    <w:rPr>
      <w:rFonts w:asciiTheme="majorHAnsi" w:eastAsiaTheme="majorEastAsia" w:hAnsiTheme="majorHAnsi" w:cstheme="majorBidi"/>
      <w:color w:val="2E74B5" w:themeColor="accent1" w:themeShade="BF"/>
      <w:sz w:val="26"/>
      <w:szCs w:val="26"/>
    </w:rPr>
  </w:style>
  <w:style w:type="paragraph" w:customStyle="1" w:styleId="Default">
    <w:name w:val="Default"/>
    <w:rsid w:val="00496212"/>
    <w:pPr>
      <w:autoSpaceDE w:val="0"/>
      <w:autoSpaceDN w:val="0"/>
      <w:adjustRightInd w:val="0"/>
      <w:spacing w:after="0" w:line="240" w:lineRule="auto"/>
    </w:pPr>
    <w:rPr>
      <w:rFonts w:ascii="Kollektif" w:hAnsi="Kollektif" w:cs="Kollekt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77408">
      <w:bodyDiv w:val="1"/>
      <w:marLeft w:val="0"/>
      <w:marRight w:val="0"/>
      <w:marTop w:val="0"/>
      <w:marBottom w:val="0"/>
      <w:divBdr>
        <w:top w:val="none" w:sz="0" w:space="0" w:color="auto"/>
        <w:left w:val="none" w:sz="0" w:space="0" w:color="auto"/>
        <w:bottom w:val="none" w:sz="0" w:space="0" w:color="auto"/>
        <w:right w:val="none" w:sz="0" w:space="0" w:color="auto"/>
      </w:divBdr>
    </w:div>
    <w:div w:id="975331607">
      <w:bodyDiv w:val="1"/>
      <w:marLeft w:val="0"/>
      <w:marRight w:val="0"/>
      <w:marTop w:val="0"/>
      <w:marBottom w:val="0"/>
      <w:divBdr>
        <w:top w:val="none" w:sz="0" w:space="0" w:color="auto"/>
        <w:left w:val="none" w:sz="0" w:space="0" w:color="auto"/>
        <w:bottom w:val="none" w:sz="0" w:space="0" w:color="auto"/>
        <w:right w:val="none" w:sz="0" w:space="0" w:color="auto"/>
      </w:divBdr>
    </w:div>
    <w:div w:id="1178234597">
      <w:bodyDiv w:val="1"/>
      <w:marLeft w:val="0"/>
      <w:marRight w:val="0"/>
      <w:marTop w:val="0"/>
      <w:marBottom w:val="0"/>
      <w:divBdr>
        <w:top w:val="none" w:sz="0" w:space="0" w:color="auto"/>
        <w:left w:val="none" w:sz="0" w:space="0" w:color="auto"/>
        <w:bottom w:val="none" w:sz="0" w:space="0" w:color="auto"/>
        <w:right w:val="none" w:sz="0" w:space="0" w:color="auto"/>
      </w:divBdr>
    </w:div>
    <w:div w:id="1522160207">
      <w:bodyDiv w:val="1"/>
      <w:marLeft w:val="0"/>
      <w:marRight w:val="0"/>
      <w:marTop w:val="0"/>
      <w:marBottom w:val="0"/>
      <w:divBdr>
        <w:top w:val="none" w:sz="0" w:space="0" w:color="auto"/>
        <w:left w:val="none" w:sz="0" w:space="0" w:color="auto"/>
        <w:bottom w:val="none" w:sz="0" w:space="0" w:color="auto"/>
        <w:right w:val="none" w:sz="0" w:space="0" w:color="auto"/>
      </w:divBdr>
    </w:div>
    <w:div w:id="1531333183">
      <w:bodyDiv w:val="1"/>
      <w:marLeft w:val="0"/>
      <w:marRight w:val="0"/>
      <w:marTop w:val="0"/>
      <w:marBottom w:val="0"/>
      <w:divBdr>
        <w:top w:val="none" w:sz="0" w:space="0" w:color="auto"/>
        <w:left w:val="none" w:sz="0" w:space="0" w:color="auto"/>
        <w:bottom w:val="none" w:sz="0" w:space="0" w:color="auto"/>
        <w:right w:val="none" w:sz="0" w:space="0" w:color="auto"/>
      </w:divBdr>
    </w:div>
    <w:div w:id="1655255145">
      <w:bodyDiv w:val="1"/>
      <w:marLeft w:val="0"/>
      <w:marRight w:val="0"/>
      <w:marTop w:val="0"/>
      <w:marBottom w:val="0"/>
      <w:divBdr>
        <w:top w:val="none" w:sz="0" w:space="0" w:color="auto"/>
        <w:left w:val="none" w:sz="0" w:space="0" w:color="auto"/>
        <w:bottom w:val="none" w:sz="0" w:space="0" w:color="auto"/>
        <w:right w:val="none" w:sz="0" w:space="0" w:color="auto"/>
      </w:divBdr>
    </w:div>
    <w:div w:id="1886334692">
      <w:bodyDiv w:val="1"/>
      <w:marLeft w:val="0"/>
      <w:marRight w:val="0"/>
      <w:marTop w:val="0"/>
      <w:marBottom w:val="0"/>
      <w:divBdr>
        <w:top w:val="none" w:sz="0" w:space="0" w:color="auto"/>
        <w:left w:val="none" w:sz="0" w:space="0" w:color="auto"/>
        <w:bottom w:val="none" w:sz="0" w:space="0" w:color="auto"/>
        <w:right w:val="none" w:sz="0" w:space="0" w:color="auto"/>
      </w:divBdr>
    </w:div>
    <w:div w:id="21142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214140778" TargetMode="External"/><Relationship Id="rId13" Type="http://schemas.openxmlformats.org/officeDocument/2006/relationships/hyperlink" Target="http://www.sam.go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s.ga.gov/" TargetMode="External"/><Relationship Id="rId17" Type="http://schemas.openxmlformats.org/officeDocument/2006/relationships/hyperlink" Target="mailto:Mario.avery@fultoncountyga.gov" TargetMode="External"/><Relationship Id="rId2" Type="http://schemas.openxmlformats.org/officeDocument/2006/relationships/styles" Target="styles.xml"/><Relationship Id="rId16" Type="http://schemas.openxmlformats.org/officeDocument/2006/relationships/hyperlink" Target="mailto:Mario.avery@fultoncountyga.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ga.gov" TargetMode="External"/><Relationship Id="rId5" Type="http://schemas.openxmlformats.org/officeDocument/2006/relationships/footnotes" Target="footnotes.xml"/><Relationship Id="rId15" Type="http://schemas.openxmlformats.org/officeDocument/2006/relationships/hyperlink" Target="mailto:Charlie.Crockett@fultoncountyga.gov" TargetMode="External"/><Relationship Id="rId10" Type="http://schemas.openxmlformats.org/officeDocument/2006/relationships/hyperlink" Target="https://www.bidnetdirect.com/georgia/fultoncoun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u/arqi8KSfJ" TargetMode="Externa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5943</Words>
  <Characters>33881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Fulton County</Company>
  <LinksUpToDate>false</LinksUpToDate>
  <CharactersWithSpaces>39745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Dawn</dc:creator>
  <cp:keywords/>
  <dc:description/>
  <cp:lastModifiedBy>Butler, Dawn</cp:lastModifiedBy>
  <cp:revision>2</cp:revision>
  <cp:lastPrinted>2021-12-14T19:48:00Z</cp:lastPrinted>
  <dcterms:created xsi:type="dcterms:W3CDTF">2021-12-17T19:07:00Z</dcterms:created>
  <dcterms:modified xsi:type="dcterms:W3CDTF">2021-12-17T19:07:00Z</dcterms:modified>
</cp:coreProperties>
</file>